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FA7" w:rsidRPr="00366003" w:rsidRDefault="009A205F" w:rsidP="00EA5C6A">
      <w:pPr>
        <w:jc w:val="center"/>
        <w:rPr>
          <w:b/>
          <w:sz w:val="24"/>
          <w:szCs w:val="24"/>
          <w:u w:val="single"/>
        </w:rPr>
      </w:pPr>
      <w:bookmarkStart w:id="0" w:name="_GoBack"/>
      <w:bookmarkEnd w:id="0"/>
      <w:r w:rsidRPr="00366003">
        <w:rPr>
          <w:b/>
          <w:noProof/>
          <w:sz w:val="24"/>
          <w:szCs w:val="24"/>
          <w:lang w:eastAsia="en-AU"/>
        </w:rPr>
        <w:drawing>
          <wp:inline distT="0" distB="0" distL="0" distR="0">
            <wp:extent cx="1914525" cy="1866900"/>
            <wp:effectExtent l="19050" t="0" r="9525" b="0"/>
            <wp:docPr id="1" name="Picture 1" descr="ACTFA-b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FA-big"/>
                    <pic:cNvPicPr>
                      <a:picLocks noChangeAspect="1" noChangeArrowheads="1"/>
                    </pic:cNvPicPr>
                  </pic:nvPicPr>
                  <pic:blipFill>
                    <a:blip r:embed="rId8" cstate="print"/>
                    <a:srcRect/>
                    <a:stretch>
                      <a:fillRect/>
                    </a:stretch>
                  </pic:blipFill>
                  <pic:spPr bwMode="auto">
                    <a:xfrm>
                      <a:off x="0" y="0"/>
                      <a:ext cx="1914525" cy="1866900"/>
                    </a:xfrm>
                    <a:prstGeom prst="rect">
                      <a:avLst/>
                    </a:prstGeom>
                    <a:noFill/>
                    <a:ln w="9525">
                      <a:noFill/>
                      <a:miter lim="800000"/>
                      <a:headEnd/>
                      <a:tailEnd/>
                    </a:ln>
                  </pic:spPr>
                </pic:pic>
              </a:graphicData>
            </a:graphic>
          </wp:inline>
        </w:drawing>
      </w:r>
    </w:p>
    <w:p w:rsidR="004B01DB" w:rsidRPr="00366003" w:rsidRDefault="00EA5C6A" w:rsidP="00EA5C6A">
      <w:pPr>
        <w:jc w:val="center"/>
        <w:rPr>
          <w:b/>
          <w:sz w:val="32"/>
          <w:szCs w:val="32"/>
          <w:u w:val="single"/>
        </w:rPr>
      </w:pPr>
      <w:r w:rsidRPr="00366003">
        <w:rPr>
          <w:b/>
          <w:sz w:val="32"/>
          <w:szCs w:val="32"/>
          <w:u w:val="single"/>
        </w:rPr>
        <w:t xml:space="preserve">ACT Fencing Association </w:t>
      </w:r>
      <w:r w:rsidR="006C760D" w:rsidRPr="00366003">
        <w:rPr>
          <w:b/>
          <w:sz w:val="32"/>
          <w:szCs w:val="32"/>
          <w:u w:val="single"/>
        </w:rPr>
        <w:t>(ACTFA)</w:t>
      </w:r>
    </w:p>
    <w:p w:rsidR="00EA5C6A" w:rsidRPr="00366003" w:rsidRDefault="006C760D" w:rsidP="00EA5C6A">
      <w:pPr>
        <w:jc w:val="center"/>
        <w:rPr>
          <w:b/>
          <w:sz w:val="24"/>
          <w:szCs w:val="24"/>
          <w:u w:val="single"/>
        </w:rPr>
      </w:pPr>
      <w:r w:rsidRPr="00366003">
        <w:rPr>
          <w:b/>
          <w:sz w:val="32"/>
          <w:szCs w:val="32"/>
          <w:u w:val="single"/>
        </w:rPr>
        <w:t>Strategic Plan</w:t>
      </w:r>
      <w:r w:rsidR="009A205F" w:rsidRPr="00366003">
        <w:rPr>
          <w:b/>
          <w:sz w:val="32"/>
          <w:szCs w:val="32"/>
          <w:u w:val="single"/>
        </w:rPr>
        <w:t xml:space="preserve"> 201</w:t>
      </w:r>
      <w:r w:rsidR="00806B39">
        <w:rPr>
          <w:b/>
          <w:sz w:val="32"/>
          <w:szCs w:val="32"/>
          <w:u w:val="single"/>
        </w:rPr>
        <w:t>7</w:t>
      </w:r>
      <w:r w:rsidR="006B708A" w:rsidRPr="00366003">
        <w:rPr>
          <w:b/>
          <w:sz w:val="32"/>
          <w:szCs w:val="32"/>
          <w:u w:val="single"/>
        </w:rPr>
        <w:t xml:space="preserve"> to </w:t>
      </w:r>
      <w:r w:rsidR="00AD007B" w:rsidRPr="00366003">
        <w:rPr>
          <w:b/>
          <w:sz w:val="32"/>
          <w:szCs w:val="32"/>
          <w:u w:val="single"/>
        </w:rPr>
        <w:t>20</w:t>
      </w:r>
      <w:r w:rsidR="009A205F" w:rsidRPr="00366003">
        <w:rPr>
          <w:b/>
          <w:sz w:val="32"/>
          <w:szCs w:val="32"/>
          <w:u w:val="single"/>
        </w:rPr>
        <w:t>2</w:t>
      </w:r>
      <w:r w:rsidR="00806B39">
        <w:rPr>
          <w:b/>
          <w:sz w:val="32"/>
          <w:szCs w:val="32"/>
          <w:u w:val="single"/>
        </w:rPr>
        <w:t>2</w:t>
      </w:r>
    </w:p>
    <w:p w:rsidR="00EA5C6A" w:rsidRPr="00366003" w:rsidRDefault="00806B39" w:rsidP="000928EB">
      <w:pPr>
        <w:rPr>
          <w:b/>
          <w:sz w:val="28"/>
          <w:szCs w:val="28"/>
          <w:u w:val="single"/>
        </w:rPr>
      </w:pPr>
      <w:r>
        <w:rPr>
          <w:b/>
          <w:sz w:val="28"/>
          <w:szCs w:val="28"/>
          <w:u w:val="single"/>
        </w:rPr>
        <w:t xml:space="preserve">Strategic </w:t>
      </w:r>
      <w:r w:rsidR="000928EB" w:rsidRPr="00366003">
        <w:rPr>
          <w:b/>
          <w:sz w:val="28"/>
          <w:szCs w:val="28"/>
          <w:u w:val="single"/>
        </w:rPr>
        <w:t>Vision</w:t>
      </w:r>
    </w:p>
    <w:p w:rsidR="00121DD5" w:rsidRDefault="00121DD5" w:rsidP="000928EB">
      <w:r>
        <w:t>Our vision is to develop ACT fencing to be recognised by the ACT general community as safe, inclusive, valued, and challenging with sporting opportunities available for all sections of the community.</w:t>
      </w:r>
    </w:p>
    <w:p w:rsidR="00EA5C6A" w:rsidRPr="00366003" w:rsidRDefault="00806B39" w:rsidP="000928EB">
      <w:pPr>
        <w:rPr>
          <w:b/>
          <w:sz w:val="28"/>
          <w:szCs w:val="28"/>
          <w:u w:val="single"/>
        </w:rPr>
      </w:pPr>
      <w:r>
        <w:rPr>
          <w:b/>
          <w:sz w:val="28"/>
          <w:szCs w:val="28"/>
          <w:u w:val="single"/>
        </w:rPr>
        <w:t>Strategic Goal</w:t>
      </w:r>
      <w:r w:rsidR="00146B18">
        <w:rPr>
          <w:b/>
          <w:sz w:val="28"/>
          <w:szCs w:val="28"/>
          <w:u w:val="single"/>
        </w:rPr>
        <w:t>s</w:t>
      </w:r>
    </w:p>
    <w:p w:rsidR="00146B18" w:rsidRDefault="00146B18" w:rsidP="00756E80">
      <w:pPr>
        <w:pStyle w:val="ListParagraph"/>
        <w:numPr>
          <w:ilvl w:val="0"/>
          <w:numId w:val="23"/>
        </w:numPr>
      </w:pPr>
      <w:r w:rsidRPr="00756E80">
        <w:rPr>
          <w:b/>
        </w:rPr>
        <w:t>Goal 1.</w:t>
      </w:r>
      <w:r>
        <w:t xml:space="preserve"> </w:t>
      </w:r>
      <w:r w:rsidR="00EA5C6A" w:rsidRPr="00366003">
        <w:t xml:space="preserve">ACTFA will work collaboratively with the ACT fencing </w:t>
      </w:r>
      <w:r w:rsidR="000928EB" w:rsidRPr="00366003">
        <w:t xml:space="preserve">clubs </w:t>
      </w:r>
      <w:r w:rsidR="00EA5C6A" w:rsidRPr="00366003">
        <w:t xml:space="preserve">to develop quality </w:t>
      </w:r>
      <w:r w:rsidR="000928EB" w:rsidRPr="00366003">
        <w:t>pathways which</w:t>
      </w:r>
      <w:r w:rsidR="00EA5C6A" w:rsidRPr="00366003">
        <w:t xml:space="preserve"> </w:t>
      </w:r>
      <w:r w:rsidR="000928EB" w:rsidRPr="00366003">
        <w:t>provide</w:t>
      </w:r>
      <w:r w:rsidR="00EA5C6A" w:rsidRPr="00366003">
        <w:t xml:space="preserve"> beginners and competitive</w:t>
      </w:r>
      <w:r w:rsidR="000928EB" w:rsidRPr="00366003">
        <w:t xml:space="preserve"> fencers with positive</w:t>
      </w:r>
      <w:r w:rsidR="00EA5C6A" w:rsidRPr="00366003">
        <w:t xml:space="preserve"> experience</w:t>
      </w:r>
      <w:r>
        <w:t>s</w:t>
      </w:r>
      <w:r w:rsidR="00EA5C6A" w:rsidRPr="00366003">
        <w:t>.</w:t>
      </w:r>
    </w:p>
    <w:p w:rsidR="00EA5C6A" w:rsidRDefault="00146B18" w:rsidP="00756E80">
      <w:pPr>
        <w:pStyle w:val="ListParagraph"/>
        <w:numPr>
          <w:ilvl w:val="0"/>
          <w:numId w:val="23"/>
        </w:numPr>
      </w:pPr>
      <w:r w:rsidRPr="00756E80">
        <w:rPr>
          <w:b/>
        </w:rPr>
        <w:t>Goal 2.</w:t>
      </w:r>
      <w:r>
        <w:t xml:space="preserve"> </w:t>
      </w:r>
      <w:r w:rsidR="000928EB" w:rsidRPr="00366003">
        <w:t>ACTFA promote</w:t>
      </w:r>
      <w:r>
        <w:t>s</w:t>
      </w:r>
      <w:r w:rsidR="000928EB" w:rsidRPr="00366003">
        <w:t xml:space="preserve"> and grow</w:t>
      </w:r>
      <w:r>
        <w:t>s</w:t>
      </w:r>
      <w:r w:rsidR="000928EB" w:rsidRPr="00366003">
        <w:t xml:space="preserve"> the profile of fencing in the ACT.</w:t>
      </w:r>
    </w:p>
    <w:p w:rsidR="00146B18" w:rsidRPr="00366003" w:rsidRDefault="00146B18" w:rsidP="00756E80">
      <w:pPr>
        <w:pStyle w:val="ListParagraph"/>
        <w:numPr>
          <w:ilvl w:val="0"/>
          <w:numId w:val="23"/>
        </w:numPr>
      </w:pPr>
      <w:r>
        <w:rPr>
          <w:b/>
        </w:rPr>
        <w:t>Goal 3.</w:t>
      </w:r>
      <w:r>
        <w:t xml:space="preserve"> ACT fencing community is recognised throughout Australia as having credible levels of fencing training, competition, sporting expertise, and t</w:t>
      </w:r>
      <w:r w:rsidR="00801CF3">
        <w:t>ournament achievements.</w:t>
      </w:r>
    </w:p>
    <w:p w:rsidR="000928EB" w:rsidRPr="00366003" w:rsidRDefault="000928EB" w:rsidP="000928EB">
      <w:pPr>
        <w:rPr>
          <w:b/>
          <w:sz w:val="28"/>
          <w:szCs w:val="28"/>
          <w:u w:val="single"/>
        </w:rPr>
      </w:pPr>
      <w:r w:rsidRPr="00366003">
        <w:rPr>
          <w:b/>
          <w:sz w:val="28"/>
          <w:szCs w:val="28"/>
          <w:u w:val="single"/>
        </w:rPr>
        <w:t>Brand Values</w:t>
      </w:r>
    </w:p>
    <w:p w:rsidR="000928EB" w:rsidRPr="00366003" w:rsidRDefault="000928EB" w:rsidP="00904228">
      <w:pPr>
        <w:pStyle w:val="ListParagraph"/>
        <w:numPr>
          <w:ilvl w:val="0"/>
          <w:numId w:val="17"/>
        </w:numPr>
      </w:pPr>
      <w:r w:rsidRPr="00366003">
        <w:t>A fun, enjoyable sport</w:t>
      </w:r>
    </w:p>
    <w:p w:rsidR="000928EB" w:rsidRPr="00366003" w:rsidRDefault="000928EB" w:rsidP="00904228">
      <w:pPr>
        <w:pStyle w:val="ListParagraph"/>
        <w:numPr>
          <w:ilvl w:val="0"/>
          <w:numId w:val="17"/>
        </w:numPr>
      </w:pPr>
      <w:r w:rsidRPr="00366003">
        <w:t>A sport with a difference</w:t>
      </w:r>
    </w:p>
    <w:p w:rsidR="000928EB" w:rsidRPr="00366003" w:rsidRDefault="000928EB" w:rsidP="00904228">
      <w:pPr>
        <w:pStyle w:val="ListParagraph"/>
        <w:numPr>
          <w:ilvl w:val="0"/>
          <w:numId w:val="17"/>
        </w:numPr>
      </w:pPr>
      <w:r w:rsidRPr="00366003">
        <w:t>A physically and mentally challenging sport</w:t>
      </w:r>
    </w:p>
    <w:p w:rsidR="000928EB" w:rsidRPr="00366003" w:rsidRDefault="000928EB" w:rsidP="00904228">
      <w:pPr>
        <w:pStyle w:val="ListParagraph"/>
        <w:numPr>
          <w:ilvl w:val="0"/>
          <w:numId w:val="17"/>
        </w:numPr>
      </w:pPr>
      <w:r w:rsidRPr="00366003">
        <w:t>A sport which is easily accessible by all age groups, genders, and levels of ability</w:t>
      </w:r>
    </w:p>
    <w:p w:rsidR="000928EB" w:rsidRPr="00366003" w:rsidRDefault="000928EB" w:rsidP="000928EB">
      <w:pPr>
        <w:rPr>
          <w:b/>
          <w:sz w:val="28"/>
          <w:szCs w:val="28"/>
          <w:u w:val="single"/>
        </w:rPr>
      </w:pPr>
      <w:r w:rsidRPr="00366003">
        <w:rPr>
          <w:b/>
          <w:sz w:val="28"/>
          <w:szCs w:val="28"/>
          <w:u w:val="single"/>
        </w:rPr>
        <w:t>What is the role of ACTFA?</w:t>
      </w:r>
    </w:p>
    <w:p w:rsidR="000928EB" w:rsidRPr="00366003" w:rsidRDefault="000928EB" w:rsidP="00904228">
      <w:pPr>
        <w:pStyle w:val="ListParagraph"/>
        <w:numPr>
          <w:ilvl w:val="0"/>
          <w:numId w:val="19"/>
        </w:numPr>
      </w:pPr>
      <w:r w:rsidRPr="00366003">
        <w:t>Supporting clubs</w:t>
      </w:r>
    </w:p>
    <w:p w:rsidR="000928EB" w:rsidRPr="00366003" w:rsidRDefault="000928EB" w:rsidP="00904228">
      <w:pPr>
        <w:pStyle w:val="ListParagraph"/>
        <w:numPr>
          <w:ilvl w:val="0"/>
          <w:numId w:val="19"/>
        </w:numPr>
      </w:pPr>
      <w:r w:rsidRPr="00366003">
        <w:t>Running successful events</w:t>
      </w:r>
    </w:p>
    <w:p w:rsidR="000928EB" w:rsidRPr="00366003" w:rsidRDefault="000928EB" w:rsidP="00904228">
      <w:pPr>
        <w:pStyle w:val="ListParagraph"/>
        <w:numPr>
          <w:ilvl w:val="0"/>
          <w:numId w:val="19"/>
        </w:numPr>
      </w:pPr>
      <w:r w:rsidRPr="00366003">
        <w:t>Setting policy for the conduct of fencing in the ACT</w:t>
      </w:r>
    </w:p>
    <w:p w:rsidR="000928EB" w:rsidRPr="00366003" w:rsidRDefault="000928EB" w:rsidP="00904228">
      <w:pPr>
        <w:pStyle w:val="ListParagraph"/>
        <w:numPr>
          <w:ilvl w:val="0"/>
          <w:numId w:val="19"/>
        </w:numPr>
      </w:pPr>
      <w:r w:rsidRPr="00366003">
        <w:t xml:space="preserve">Linking clubs to the </w:t>
      </w:r>
      <w:r w:rsidR="00AD007B" w:rsidRPr="00366003">
        <w:t>Australian fencing Federation (</w:t>
      </w:r>
      <w:r w:rsidRPr="00366003">
        <w:t>AFF</w:t>
      </w:r>
      <w:r w:rsidR="00AD007B" w:rsidRPr="00366003">
        <w:t>)</w:t>
      </w:r>
    </w:p>
    <w:p w:rsidR="000928EB" w:rsidRPr="00366003" w:rsidRDefault="000928EB" w:rsidP="00904228">
      <w:pPr>
        <w:pStyle w:val="ListParagraph"/>
        <w:numPr>
          <w:ilvl w:val="0"/>
          <w:numId w:val="19"/>
        </w:numPr>
      </w:pPr>
      <w:r w:rsidRPr="00366003">
        <w:t xml:space="preserve">Communicating with the broader </w:t>
      </w:r>
      <w:r w:rsidR="00AD007B" w:rsidRPr="00366003">
        <w:t>(</w:t>
      </w:r>
      <w:r w:rsidRPr="00366003">
        <w:t>fencing</w:t>
      </w:r>
      <w:r w:rsidR="00AD007B" w:rsidRPr="00366003">
        <w:t>)</w:t>
      </w:r>
      <w:r w:rsidRPr="00366003">
        <w:t xml:space="preserve"> community in the ACT</w:t>
      </w:r>
    </w:p>
    <w:p w:rsidR="00801CF3" w:rsidRDefault="00801CF3">
      <w:pPr>
        <w:spacing w:after="0" w:line="240" w:lineRule="auto"/>
        <w:rPr>
          <w:b/>
          <w:sz w:val="28"/>
          <w:szCs w:val="28"/>
          <w:u w:val="single"/>
        </w:rPr>
      </w:pPr>
      <w:r>
        <w:rPr>
          <w:b/>
          <w:sz w:val="28"/>
          <w:szCs w:val="28"/>
          <w:u w:val="single"/>
        </w:rPr>
        <w:br w:type="page"/>
      </w:r>
    </w:p>
    <w:p w:rsidR="001A167F" w:rsidRPr="00366003" w:rsidRDefault="001A167F" w:rsidP="001A167F">
      <w:pPr>
        <w:rPr>
          <w:b/>
          <w:sz w:val="28"/>
          <w:szCs w:val="28"/>
          <w:u w:val="single"/>
        </w:rPr>
      </w:pPr>
      <w:r w:rsidRPr="00366003">
        <w:rPr>
          <w:b/>
          <w:sz w:val="28"/>
          <w:szCs w:val="28"/>
          <w:u w:val="single"/>
        </w:rPr>
        <w:lastRenderedPageBreak/>
        <w:t>How do we get there?</w:t>
      </w:r>
    </w:p>
    <w:p w:rsidR="001A167F" w:rsidRPr="00366003" w:rsidRDefault="00801CF3" w:rsidP="001A167F">
      <w:pPr>
        <w:rPr>
          <w:b/>
          <w:sz w:val="24"/>
          <w:szCs w:val="24"/>
        </w:rPr>
      </w:pPr>
      <w:r>
        <w:rPr>
          <w:b/>
          <w:sz w:val="24"/>
          <w:szCs w:val="24"/>
        </w:rPr>
        <w:t>Strengths :</w:t>
      </w:r>
    </w:p>
    <w:p w:rsidR="001A167F" w:rsidRPr="00366003" w:rsidRDefault="00AD007B" w:rsidP="00904228">
      <w:pPr>
        <w:pStyle w:val="ListParagraph"/>
        <w:numPr>
          <w:ilvl w:val="0"/>
          <w:numId w:val="20"/>
        </w:numPr>
      </w:pPr>
      <w:r w:rsidRPr="00366003">
        <w:t xml:space="preserve">Geographical Nature and the </w:t>
      </w:r>
      <w:r w:rsidR="001A167F" w:rsidRPr="00366003">
        <w:t>Location</w:t>
      </w:r>
      <w:r w:rsidRPr="00366003">
        <w:t xml:space="preserve"> </w:t>
      </w:r>
      <w:r w:rsidR="001A167F" w:rsidRPr="00366003">
        <w:t>of the ACT</w:t>
      </w:r>
    </w:p>
    <w:p w:rsidR="001A167F" w:rsidRPr="00366003" w:rsidRDefault="001A167F" w:rsidP="00904228">
      <w:pPr>
        <w:pStyle w:val="ListParagraph"/>
        <w:numPr>
          <w:ilvl w:val="0"/>
          <w:numId w:val="20"/>
        </w:numPr>
      </w:pPr>
      <w:r w:rsidRPr="00366003">
        <w:t>Collegiate nature of clubs</w:t>
      </w:r>
    </w:p>
    <w:p w:rsidR="001A167F" w:rsidRPr="00366003" w:rsidRDefault="001A167F" w:rsidP="00904228">
      <w:pPr>
        <w:pStyle w:val="ListParagraph"/>
        <w:numPr>
          <w:ilvl w:val="0"/>
          <w:numId w:val="20"/>
        </w:numPr>
      </w:pPr>
      <w:r w:rsidRPr="00366003">
        <w:t>Dedicated committee</w:t>
      </w:r>
    </w:p>
    <w:p w:rsidR="00D92A53" w:rsidRPr="00366003" w:rsidRDefault="001A167F" w:rsidP="00D92A53">
      <w:pPr>
        <w:pStyle w:val="ListParagraph"/>
        <w:numPr>
          <w:ilvl w:val="0"/>
          <w:numId w:val="21"/>
        </w:numPr>
      </w:pPr>
      <w:r w:rsidRPr="00366003">
        <w:t>Brand – Olympic sport, individual nature, sword fighting element</w:t>
      </w:r>
      <w:r w:rsidR="00D92A53" w:rsidRPr="00366003">
        <w:t xml:space="preserve"> </w:t>
      </w:r>
    </w:p>
    <w:p w:rsidR="001A167F" w:rsidRPr="00366003" w:rsidRDefault="002373A5" w:rsidP="00D92A53">
      <w:pPr>
        <w:pStyle w:val="ListParagraph"/>
        <w:numPr>
          <w:ilvl w:val="0"/>
          <w:numId w:val="21"/>
        </w:numPr>
      </w:pPr>
      <w:r>
        <w:t>Facilities (</w:t>
      </w:r>
      <w:r w:rsidR="00D92A53" w:rsidRPr="00366003">
        <w:t>TAC</w:t>
      </w:r>
      <w:r w:rsidR="006B708A" w:rsidRPr="00366003">
        <w:t>, and AIS</w:t>
      </w:r>
      <w:r>
        <w:t xml:space="preserve"> plus fencing clubs at UNSW/ADFA, ANU, St Mary McKillop High School, Kaleen Primary School, and Lancaster Hall, Wesley</w:t>
      </w:r>
    </w:p>
    <w:p w:rsidR="006B708A" w:rsidRPr="00366003" w:rsidRDefault="006B708A" w:rsidP="00D92A53">
      <w:pPr>
        <w:pStyle w:val="ListParagraph"/>
        <w:numPr>
          <w:ilvl w:val="0"/>
          <w:numId w:val="21"/>
        </w:numPr>
      </w:pPr>
      <w:r w:rsidRPr="00366003">
        <w:t>Close relationship with the National body, the Australian Fencing Federation (AFF)</w:t>
      </w:r>
    </w:p>
    <w:p w:rsidR="006B708A" w:rsidRPr="00366003" w:rsidRDefault="006B708A" w:rsidP="00D92A53">
      <w:pPr>
        <w:pStyle w:val="ListParagraph"/>
        <w:numPr>
          <w:ilvl w:val="0"/>
          <w:numId w:val="21"/>
        </w:numPr>
      </w:pPr>
      <w:r w:rsidRPr="00366003">
        <w:t>Alignment with ACT Active 2020 Plan</w:t>
      </w:r>
    </w:p>
    <w:p w:rsidR="001A167F" w:rsidRPr="00366003" w:rsidRDefault="001A167F" w:rsidP="001A167F">
      <w:pPr>
        <w:rPr>
          <w:b/>
          <w:sz w:val="24"/>
          <w:szCs w:val="24"/>
        </w:rPr>
      </w:pPr>
      <w:r w:rsidRPr="00366003">
        <w:rPr>
          <w:b/>
          <w:sz w:val="24"/>
          <w:szCs w:val="24"/>
        </w:rPr>
        <w:t>Impediments to delivery:</w:t>
      </w:r>
    </w:p>
    <w:p w:rsidR="001A167F" w:rsidRPr="00366003" w:rsidRDefault="001A167F" w:rsidP="00904228">
      <w:pPr>
        <w:pStyle w:val="ListParagraph"/>
        <w:numPr>
          <w:ilvl w:val="0"/>
          <w:numId w:val="21"/>
        </w:numPr>
      </w:pPr>
      <w:r w:rsidRPr="00366003">
        <w:t>Low number of coaches and officials</w:t>
      </w:r>
    </w:p>
    <w:p w:rsidR="001A167F" w:rsidRPr="00366003" w:rsidRDefault="001A167F" w:rsidP="00904228">
      <w:pPr>
        <w:pStyle w:val="ListParagraph"/>
        <w:numPr>
          <w:ilvl w:val="0"/>
          <w:numId w:val="21"/>
        </w:numPr>
      </w:pPr>
      <w:r w:rsidRPr="00366003">
        <w:t>Finances</w:t>
      </w:r>
      <w:r w:rsidR="00904228" w:rsidRPr="00366003">
        <w:t xml:space="preserve"> (stable funding , sponsorships)</w:t>
      </w:r>
    </w:p>
    <w:p w:rsidR="001A167F" w:rsidRPr="00366003" w:rsidRDefault="001A167F" w:rsidP="00904228">
      <w:pPr>
        <w:pStyle w:val="ListParagraph"/>
        <w:numPr>
          <w:ilvl w:val="0"/>
          <w:numId w:val="21"/>
        </w:numPr>
      </w:pPr>
      <w:r w:rsidRPr="00366003">
        <w:t>Human resources</w:t>
      </w:r>
      <w:r w:rsidR="00AD007B" w:rsidRPr="00366003">
        <w:t xml:space="preserve"> (Volunteers, </w:t>
      </w:r>
      <w:r w:rsidR="00944317" w:rsidRPr="00366003">
        <w:t>Administers</w:t>
      </w:r>
      <w:r w:rsidR="00AD007B" w:rsidRPr="00366003">
        <w:t>, etc)</w:t>
      </w:r>
    </w:p>
    <w:p w:rsidR="001A167F" w:rsidRPr="00366003" w:rsidRDefault="00944317" w:rsidP="00904228">
      <w:pPr>
        <w:pStyle w:val="ListParagraph"/>
        <w:numPr>
          <w:ilvl w:val="0"/>
          <w:numId w:val="21"/>
        </w:numPr>
      </w:pPr>
      <w:r w:rsidRPr="00366003">
        <w:t xml:space="preserve">Misconceptions </w:t>
      </w:r>
      <w:r w:rsidR="00904228" w:rsidRPr="00366003">
        <w:t>(cost of the sporting equipment, insurance)</w:t>
      </w:r>
    </w:p>
    <w:p w:rsidR="001A167F" w:rsidRPr="00366003" w:rsidRDefault="001A167F" w:rsidP="00904228">
      <w:pPr>
        <w:pStyle w:val="ListParagraph"/>
        <w:numPr>
          <w:ilvl w:val="0"/>
          <w:numId w:val="21"/>
        </w:numPr>
      </w:pPr>
      <w:r w:rsidRPr="00366003">
        <w:t>Competitive sporting environment</w:t>
      </w:r>
    </w:p>
    <w:p w:rsidR="00A77FA7" w:rsidRPr="00366003" w:rsidRDefault="00904228" w:rsidP="000928EB">
      <w:pPr>
        <w:pStyle w:val="ListParagraph"/>
        <w:numPr>
          <w:ilvl w:val="0"/>
          <w:numId w:val="21"/>
        </w:numPr>
        <w:sectPr w:rsidR="00A77FA7" w:rsidRPr="00366003" w:rsidSect="00A77FA7">
          <w:headerReference w:type="default" r:id="rId9"/>
          <w:footerReference w:type="default" r:id="rId10"/>
          <w:pgSz w:w="11906" w:h="16838"/>
          <w:pgMar w:top="1440" w:right="1440" w:bottom="1440" w:left="1440" w:header="708" w:footer="708" w:gutter="0"/>
          <w:cols w:space="708"/>
          <w:docGrid w:linePitch="360"/>
        </w:sectPr>
      </w:pPr>
      <w:r w:rsidRPr="00366003">
        <w:t>Low</w:t>
      </w:r>
      <w:r w:rsidR="001A167F" w:rsidRPr="00366003">
        <w:t xml:space="preserve"> profile sport</w:t>
      </w:r>
    </w:p>
    <w:tbl>
      <w:tblPr>
        <w:tblW w:w="15451"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95"/>
        <w:gridCol w:w="2890"/>
        <w:gridCol w:w="2226"/>
        <w:gridCol w:w="2471"/>
        <w:gridCol w:w="2288"/>
        <w:gridCol w:w="3081"/>
      </w:tblGrid>
      <w:tr w:rsidR="00366003" w:rsidRPr="00366003" w:rsidTr="003A7C3B">
        <w:trPr>
          <w:tblHeader/>
        </w:trPr>
        <w:tc>
          <w:tcPr>
            <w:tcW w:w="2495" w:type="dxa"/>
          </w:tcPr>
          <w:p w:rsidR="00A257E9" w:rsidRPr="00366003" w:rsidRDefault="00A257E9" w:rsidP="00160629">
            <w:pPr>
              <w:spacing w:after="0" w:line="240" w:lineRule="auto"/>
              <w:jc w:val="center"/>
              <w:rPr>
                <w:b/>
              </w:rPr>
            </w:pPr>
            <w:r w:rsidRPr="00366003">
              <w:rPr>
                <w:b/>
              </w:rPr>
              <w:lastRenderedPageBreak/>
              <w:t>Key Result Area (KRA)</w:t>
            </w:r>
          </w:p>
        </w:tc>
        <w:tc>
          <w:tcPr>
            <w:tcW w:w="2890" w:type="dxa"/>
          </w:tcPr>
          <w:p w:rsidR="00A257E9" w:rsidRPr="00366003" w:rsidRDefault="00A257E9" w:rsidP="00160629">
            <w:pPr>
              <w:spacing w:after="0" w:line="240" w:lineRule="auto"/>
              <w:jc w:val="center"/>
              <w:rPr>
                <w:b/>
              </w:rPr>
            </w:pPr>
            <w:r w:rsidRPr="00366003">
              <w:rPr>
                <w:b/>
              </w:rPr>
              <w:t>Key Objectives</w:t>
            </w:r>
          </w:p>
        </w:tc>
        <w:tc>
          <w:tcPr>
            <w:tcW w:w="2226" w:type="dxa"/>
          </w:tcPr>
          <w:p w:rsidR="00A257E9" w:rsidRPr="00366003" w:rsidRDefault="00C06AD9" w:rsidP="00A257E9">
            <w:pPr>
              <w:spacing w:after="0" w:line="240" w:lineRule="auto"/>
              <w:jc w:val="center"/>
              <w:rPr>
                <w:b/>
              </w:rPr>
            </w:pPr>
            <w:r w:rsidRPr="00366003">
              <w:rPr>
                <w:b/>
              </w:rPr>
              <w:t>Key Objective Performance Indicators</w:t>
            </w:r>
          </w:p>
        </w:tc>
        <w:tc>
          <w:tcPr>
            <w:tcW w:w="2471" w:type="dxa"/>
          </w:tcPr>
          <w:p w:rsidR="00A257E9" w:rsidRPr="00366003" w:rsidRDefault="00A257E9" w:rsidP="00160629">
            <w:pPr>
              <w:spacing w:after="0" w:line="240" w:lineRule="auto"/>
              <w:jc w:val="center"/>
              <w:rPr>
                <w:b/>
              </w:rPr>
            </w:pPr>
            <w:r w:rsidRPr="00366003">
              <w:rPr>
                <w:b/>
              </w:rPr>
              <w:t>Drivers of the KRA</w:t>
            </w:r>
          </w:p>
        </w:tc>
        <w:tc>
          <w:tcPr>
            <w:tcW w:w="2288" w:type="dxa"/>
          </w:tcPr>
          <w:p w:rsidR="00A257E9" w:rsidRPr="00366003" w:rsidRDefault="00A257E9" w:rsidP="00160629">
            <w:pPr>
              <w:spacing w:after="0" w:line="240" w:lineRule="auto"/>
              <w:jc w:val="center"/>
              <w:rPr>
                <w:b/>
              </w:rPr>
            </w:pPr>
            <w:r w:rsidRPr="00366003">
              <w:rPr>
                <w:b/>
              </w:rPr>
              <w:t>Key Strategies</w:t>
            </w:r>
          </w:p>
        </w:tc>
        <w:tc>
          <w:tcPr>
            <w:tcW w:w="3081" w:type="dxa"/>
          </w:tcPr>
          <w:p w:rsidR="00A257E9" w:rsidRPr="00366003" w:rsidRDefault="00A257E9" w:rsidP="00160629">
            <w:pPr>
              <w:spacing w:after="0" w:line="240" w:lineRule="auto"/>
              <w:jc w:val="center"/>
              <w:rPr>
                <w:b/>
              </w:rPr>
            </w:pPr>
            <w:r w:rsidRPr="00366003">
              <w:rPr>
                <w:b/>
              </w:rPr>
              <w:t>Performance Indicators</w:t>
            </w:r>
          </w:p>
        </w:tc>
      </w:tr>
      <w:tr w:rsidR="00366003" w:rsidRPr="00366003" w:rsidTr="003A7C3B">
        <w:tc>
          <w:tcPr>
            <w:tcW w:w="2495" w:type="dxa"/>
          </w:tcPr>
          <w:p w:rsidR="00A257E9" w:rsidRPr="00366003" w:rsidRDefault="00A257E9" w:rsidP="00801CF3">
            <w:pPr>
              <w:pStyle w:val="ListParagraph"/>
              <w:numPr>
                <w:ilvl w:val="0"/>
                <w:numId w:val="16"/>
              </w:numPr>
              <w:spacing w:after="0" w:line="240" w:lineRule="auto"/>
            </w:pPr>
            <w:r w:rsidRPr="00366003">
              <w:t xml:space="preserve">Membership and </w:t>
            </w:r>
            <w:r w:rsidR="006B708A" w:rsidRPr="00366003">
              <w:t>P</w:t>
            </w:r>
            <w:r w:rsidRPr="00366003">
              <w:t>articipation</w:t>
            </w:r>
          </w:p>
        </w:tc>
        <w:tc>
          <w:tcPr>
            <w:tcW w:w="2890" w:type="dxa"/>
          </w:tcPr>
          <w:p w:rsidR="00A257E9" w:rsidRPr="00366003" w:rsidRDefault="00A257E9" w:rsidP="00160629">
            <w:pPr>
              <w:pStyle w:val="ListParagraph"/>
              <w:numPr>
                <w:ilvl w:val="0"/>
                <w:numId w:val="6"/>
              </w:numPr>
              <w:spacing w:after="0" w:line="240" w:lineRule="auto"/>
            </w:pPr>
            <w:r w:rsidRPr="00366003">
              <w:t>Retain people in the sport</w:t>
            </w:r>
          </w:p>
          <w:p w:rsidR="006B708A" w:rsidRPr="00366003" w:rsidRDefault="00A257E9" w:rsidP="009A205F">
            <w:pPr>
              <w:pStyle w:val="ListParagraph"/>
              <w:numPr>
                <w:ilvl w:val="0"/>
                <w:numId w:val="6"/>
              </w:numPr>
              <w:spacing w:after="0" w:line="240" w:lineRule="auto"/>
            </w:pPr>
            <w:r w:rsidRPr="00366003">
              <w:t xml:space="preserve">Increase </w:t>
            </w:r>
            <w:r w:rsidR="00801CF3">
              <w:t>memberships</w:t>
            </w:r>
          </w:p>
          <w:p w:rsidR="00A257E9" w:rsidRPr="00366003" w:rsidRDefault="006B708A" w:rsidP="009A205F">
            <w:pPr>
              <w:pStyle w:val="ListParagraph"/>
              <w:numPr>
                <w:ilvl w:val="0"/>
                <w:numId w:val="6"/>
              </w:numPr>
              <w:spacing w:after="0" w:line="240" w:lineRule="auto"/>
            </w:pPr>
            <w:r w:rsidRPr="00366003">
              <w:t xml:space="preserve">Obtain </w:t>
            </w:r>
            <w:r w:rsidR="009A205F" w:rsidRPr="00366003">
              <w:t>medium Sporting organisation status</w:t>
            </w:r>
          </w:p>
        </w:tc>
        <w:tc>
          <w:tcPr>
            <w:tcW w:w="2226" w:type="dxa"/>
          </w:tcPr>
          <w:p w:rsidR="00A257E9" w:rsidRPr="00366003" w:rsidRDefault="00C06AD9" w:rsidP="0003023C">
            <w:pPr>
              <w:pStyle w:val="ListParagraph"/>
              <w:numPr>
                <w:ilvl w:val="0"/>
                <w:numId w:val="6"/>
              </w:numPr>
              <w:spacing w:after="0" w:line="240" w:lineRule="auto"/>
            </w:pPr>
            <w:r w:rsidRPr="00366003">
              <w:t>ACTFA has 2</w:t>
            </w:r>
            <w:r w:rsidR="00D92A53" w:rsidRPr="00366003">
              <w:t>5</w:t>
            </w:r>
            <w:r w:rsidRPr="00366003">
              <w:t>0+ members</w:t>
            </w:r>
          </w:p>
          <w:p w:rsidR="006B708A" w:rsidRPr="00366003" w:rsidRDefault="006B708A" w:rsidP="0003023C">
            <w:pPr>
              <w:pStyle w:val="ListParagraph"/>
              <w:numPr>
                <w:ilvl w:val="0"/>
                <w:numId w:val="6"/>
              </w:numPr>
              <w:spacing w:after="0" w:line="240" w:lineRule="auto"/>
            </w:pPr>
            <w:r w:rsidRPr="00366003">
              <w:t>ACTFA is a Tier 2 sporting organisation</w:t>
            </w:r>
          </w:p>
        </w:tc>
        <w:tc>
          <w:tcPr>
            <w:tcW w:w="2471" w:type="dxa"/>
          </w:tcPr>
          <w:p w:rsidR="00A257E9" w:rsidRPr="00366003" w:rsidRDefault="00A257E9" w:rsidP="00160629">
            <w:pPr>
              <w:pStyle w:val="ListParagraph"/>
              <w:numPr>
                <w:ilvl w:val="0"/>
                <w:numId w:val="6"/>
              </w:numPr>
              <w:spacing w:after="0" w:line="240" w:lineRule="auto"/>
            </w:pPr>
            <w:r w:rsidRPr="00366003">
              <w:t>Clubs</w:t>
            </w:r>
          </w:p>
          <w:p w:rsidR="00A257E9" w:rsidRPr="00366003" w:rsidRDefault="00A257E9" w:rsidP="00160629">
            <w:pPr>
              <w:pStyle w:val="ListParagraph"/>
              <w:numPr>
                <w:ilvl w:val="0"/>
                <w:numId w:val="6"/>
              </w:numPr>
              <w:spacing w:after="0" w:line="240" w:lineRule="auto"/>
            </w:pPr>
            <w:r w:rsidRPr="00366003">
              <w:t>Events</w:t>
            </w:r>
          </w:p>
          <w:p w:rsidR="00A257E9" w:rsidRPr="00366003" w:rsidRDefault="00A257E9" w:rsidP="00160629">
            <w:pPr>
              <w:pStyle w:val="ListParagraph"/>
              <w:numPr>
                <w:ilvl w:val="0"/>
                <w:numId w:val="6"/>
              </w:numPr>
              <w:spacing w:after="0" w:line="240" w:lineRule="auto"/>
            </w:pPr>
            <w:r w:rsidRPr="00366003">
              <w:t>Value proposition</w:t>
            </w:r>
          </w:p>
          <w:p w:rsidR="006B708A" w:rsidRPr="00366003" w:rsidRDefault="006B708A" w:rsidP="00160629">
            <w:pPr>
              <w:pStyle w:val="ListParagraph"/>
              <w:numPr>
                <w:ilvl w:val="0"/>
                <w:numId w:val="6"/>
              </w:numPr>
              <w:spacing w:after="0" w:line="240" w:lineRule="auto"/>
            </w:pPr>
            <w:r w:rsidRPr="00366003">
              <w:t>Alignment with ACT Active 202</w:t>
            </w:r>
            <w:r w:rsidR="00054C0D">
              <w:t>0</w:t>
            </w:r>
            <w:r w:rsidRPr="00366003">
              <w:t xml:space="preserve"> Plan</w:t>
            </w:r>
          </w:p>
          <w:p w:rsidR="00A257E9" w:rsidRPr="00366003" w:rsidRDefault="00A257E9" w:rsidP="00160629">
            <w:pPr>
              <w:pStyle w:val="ListParagraph"/>
              <w:numPr>
                <w:ilvl w:val="0"/>
                <w:numId w:val="6"/>
              </w:numPr>
              <w:spacing w:after="0" w:line="240" w:lineRule="auto"/>
            </w:pPr>
            <w:r w:rsidRPr="00366003">
              <w:t>Equipment</w:t>
            </w:r>
          </w:p>
        </w:tc>
        <w:tc>
          <w:tcPr>
            <w:tcW w:w="2288" w:type="dxa"/>
          </w:tcPr>
          <w:p w:rsidR="00A257E9" w:rsidRPr="00366003" w:rsidRDefault="0003023C" w:rsidP="00160629">
            <w:pPr>
              <w:pStyle w:val="ListParagraph"/>
              <w:numPr>
                <w:ilvl w:val="0"/>
                <w:numId w:val="6"/>
              </w:numPr>
              <w:spacing w:after="0" w:line="240" w:lineRule="auto"/>
            </w:pPr>
            <w:r w:rsidRPr="00366003">
              <w:t xml:space="preserve">Grow membership in </w:t>
            </w:r>
            <w:r w:rsidR="00D92A53" w:rsidRPr="00366003">
              <w:t xml:space="preserve"> </w:t>
            </w:r>
            <w:r w:rsidR="00A257E9" w:rsidRPr="00366003">
              <w:t xml:space="preserve"> clubs</w:t>
            </w:r>
          </w:p>
          <w:p w:rsidR="00A257E9" w:rsidRPr="00366003" w:rsidRDefault="009A205F" w:rsidP="00F348D5">
            <w:pPr>
              <w:pStyle w:val="ListParagraph"/>
              <w:numPr>
                <w:ilvl w:val="0"/>
                <w:numId w:val="6"/>
              </w:numPr>
              <w:spacing w:after="0" w:line="240" w:lineRule="auto"/>
            </w:pPr>
            <w:r w:rsidRPr="00366003">
              <w:t>Work with clubs to automatically affiliate beginners</w:t>
            </w:r>
          </w:p>
          <w:p w:rsidR="00A257E9" w:rsidRPr="00366003" w:rsidRDefault="00A257E9" w:rsidP="009A205F">
            <w:pPr>
              <w:pStyle w:val="ListParagraph"/>
              <w:numPr>
                <w:ilvl w:val="0"/>
                <w:numId w:val="6"/>
              </w:numPr>
              <w:spacing w:after="0" w:line="240" w:lineRule="auto"/>
            </w:pPr>
            <w:r w:rsidRPr="00366003">
              <w:t xml:space="preserve">Increase the number of </w:t>
            </w:r>
            <w:r w:rsidR="009A205F" w:rsidRPr="00366003">
              <w:t>fencers in school programs</w:t>
            </w:r>
          </w:p>
        </w:tc>
        <w:tc>
          <w:tcPr>
            <w:tcW w:w="3081" w:type="dxa"/>
          </w:tcPr>
          <w:p w:rsidR="00D92A53" w:rsidRPr="00366003" w:rsidRDefault="00D92A53" w:rsidP="00904228">
            <w:pPr>
              <w:numPr>
                <w:ilvl w:val="0"/>
                <w:numId w:val="6"/>
              </w:numPr>
              <w:spacing w:after="0" w:line="240" w:lineRule="auto"/>
            </w:pPr>
            <w:r w:rsidRPr="00366003">
              <w:t>Increased participation</w:t>
            </w:r>
          </w:p>
          <w:p w:rsidR="00A257E9" w:rsidRPr="00366003" w:rsidRDefault="009A205F" w:rsidP="00904228">
            <w:pPr>
              <w:numPr>
                <w:ilvl w:val="0"/>
                <w:numId w:val="6"/>
              </w:numPr>
              <w:spacing w:after="0" w:line="240" w:lineRule="auto"/>
            </w:pPr>
            <w:r w:rsidRPr="00366003">
              <w:t>Promote Register Now and portal use at club</w:t>
            </w:r>
          </w:p>
          <w:p w:rsidR="00A257E9" w:rsidRPr="00366003" w:rsidRDefault="009A205F" w:rsidP="00904228">
            <w:pPr>
              <w:numPr>
                <w:ilvl w:val="0"/>
                <w:numId w:val="6"/>
              </w:numPr>
              <w:spacing w:after="0" w:line="240" w:lineRule="auto"/>
            </w:pPr>
            <w:r w:rsidRPr="00366003">
              <w:t>Promote senior and school fencing</w:t>
            </w:r>
          </w:p>
          <w:p w:rsidR="006B708A" w:rsidRPr="00366003" w:rsidRDefault="006B708A" w:rsidP="00904228">
            <w:pPr>
              <w:numPr>
                <w:ilvl w:val="0"/>
                <w:numId w:val="6"/>
              </w:numPr>
              <w:spacing w:after="0" w:line="240" w:lineRule="auto"/>
            </w:pPr>
            <w:r w:rsidRPr="00366003">
              <w:t xml:space="preserve">Increase in Annual Operational Funding from ACT Government </w:t>
            </w:r>
          </w:p>
        </w:tc>
      </w:tr>
      <w:tr w:rsidR="00366003" w:rsidRPr="00366003" w:rsidTr="003A7C3B">
        <w:tc>
          <w:tcPr>
            <w:tcW w:w="2495" w:type="dxa"/>
          </w:tcPr>
          <w:p w:rsidR="00A257E9" w:rsidRPr="00366003" w:rsidRDefault="00A257E9" w:rsidP="0003023C">
            <w:pPr>
              <w:pStyle w:val="ListParagraph"/>
              <w:numPr>
                <w:ilvl w:val="0"/>
                <w:numId w:val="16"/>
              </w:numPr>
              <w:spacing w:after="0" w:line="240" w:lineRule="auto"/>
            </w:pPr>
            <w:r w:rsidRPr="00366003">
              <w:t xml:space="preserve">High </w:t>
            </w:r>
            <w:r w:rsidR="0003023C" w:rsidRPr="00366003">
              <w:t>P</w:t>
            </w:r>
            <w:r w:rsidRPr="00366003">
              <w:t>erformance</w:t>
            </w:r>
            <w:r w:rsidR="0003023C" w:rsidRPr="00366003">
              <w:t xml:space="preserve"> (HP)</w:t>
            </w:r>
          </w:p>
        </w:tc>
        <w:tc>
          <w:tcPr>
            <w:tcW w:w="2890" w:type="dxa"/>
          </w:tcPr>
          <w:p w:rsidR="00A257E9" w:rsidRPr="00366003" w:rsidRDefault="00A257E9" w:rsidP="00160629">
            <w:pPr>
              <w:pStyle w:val="ListParagraph"/>
              <w:numPr>
                <w:ilvl w:val="0"/>
                <w:numId w:val="7"/>
              </w:numPr>
              <w:spacing w:after="0" w:line="240" w:lineRule="auto"/>
            </w:pPr>
            <w:r w:rsidRPr="00366003">
              <w:t>Increase representative fencers</w:t>
            </w:r>
          </w:p>
          <w:p w:rsidR="00A257E9" w:rsidRPr="00366003" w:rsidRDefault="00A257E9" w:rsidP="00160629">
            <w:pPr>
              <w:pStyle w:val="ListParagraph"/>
              <w:numPr>
                <w:ilvl w:val="0"/>
                <w:numId w:val="7"/>
              </w:numPr>
              <w:spacing w:after="0" w:line="240" w:lineRule="auto"/>
            </w:pPr>
            <w:r w:rsidRPr="00366003">
              <w:t>More medals</w:t>
            </w:r>
          </w:p>
          <w:p w:rsidR="00A257E9" w:rsidRPr="00366003" w:rsidRDefault="00A257E9" w:rsidP="00160629">
            <w:pPr>
              <w:pStyle w:val="ListParagraph"/>
              <w:numPr>
                <w:ilvl w:val="0"/>
                <w:numId w:val="7"/>
              </w:numPr>
              <w:spacing w:after="0" w:line="240" w:lineRule="auto"/>
            </w:pPr>
            <w:r w:rsidRPr="00366003">
              <w:t>Program focussed on juniors</w:t>
            </w:r>
          </w:p>
        </w:tc>
        <w:tc>
          <w:tcPr>
            <w:tcW w:w="2226" w:type="dxa"/>
          </w:tcPr>
          <w:p w:rsidR="00A257E9" w:rsidRPr="00366003" w:rsidRDefault="00C06AD9" w:rsidP="00801CF3">
            <w:pPr>
              <w:pStyle w:val="ListParagraph"/>
              <w:numPr>
                <w:ilvl w:val="0"/>
                <w:numId w:val="7"/>
              </w:numPr>
              <w:spacing w:after="0" w:line="240" w:lineRule="auto"/>
            </w:pPr>
            <w:r w:rsidRPr="00366003">
              <w:t xml:space="preserve">Junior Fencers (U17/U15/U13) </w:t>
            </w:r>
            <w:r w:rsidR="006B708A" w:rsidRPr="00366003">
              <w:t>in top 8 nationally</w:t>
            </w:r>
          </w:p>
        </w:tc>
        <w:tc>
          <w:tcPr>
            <w:tcW w:w="2471" w:type="dxa"/>
          </w:tcPr>
          <w:p w:rsidR="00A257E9" w:rsidRPr="00366003" w:rsidRDefault="00A257E9" w:rsidP="00160629">
            <w:pPr>
              <w:pStyle w:val="ListParagraph"/>
              <w:numPr>
                <w:ilvl w:val="0"/>
                <w:numId w:val="7"/>
              </w:numPr>
              <w:spacing w:after="0" w:line="240" w:lineRule="auto"/>
            </w:pPr>
            <w:r w:rsidRPr="00366003">
              <w:t>Strong fencers</w:t>
            </w:r>
          </w:p>
          <w:p w:rsidR="00A257E9" w:rsidRPr="00366003" w:rsidRDefault="00A257E9" w:rsidP="00160629">
            <w:pPr>
              <w:pStyle w:val="ListParagraph"/>
              <w:numPr>
                <w:ilvl w:val="0"/>
                <w:numId w:val="7"/>
              </w:numPr>
              <w:spacing w:after="0" w:line="240" w:lineRule="auto"/>
            </w:pPr>
            <w:r w:rsidRPr="00366003">
              <w:t>Coaches</w:t>
            </w:r>
          </w:p>
          <w:p w:rsidR="00A257E9" w:rsidRPr="00366003" w:rsidRDefault="00A257E9" w:rsidP="00160629">
            <w:pPr>
              <w:pStyle w:val="ListParagraph"/>
              <w:numPr>
                <w:ilvl w:val="0"/>
                <w:numId w:val="7"/>
              </w:numPr>
              <w:spacing w:after="0" w:line="240" w:lineRule="auto"/>
            </w:pPr>
            <w:r w:rsidRPr="00366003">
              <w:t>Administration of HP</w:t>
            </w:r>
          </w:p>
          <w:p w:rsidR="00A257E9" w:rsidRPr="00366003" w:rsidRDefault="00A257E9" w:rsidP="00160629">
            <w:pPr>
              <w:pStyle w:val="ListParagraph"/>
              <w:numPr>
                <w:ilvl w:val="0"/>
                <w:numId w:val="7"/>
              </w:numPr>
              <w:spacing w:after="0" w:line="240" w:lineRule="auto"/>
            </w:pPr>
            <w:r w:rsidRPr="00366003">
              <w:t>HP policy</w:t>
            </w:r>
          </w:p>
          <w:p w:rsidR="00A257E9" w:rsidRPr="00366003" w:rsidRDefault="00A257E9" w:rsidP="00160629">
            <w:pPr>
              <w:pStyle w:val="ListParagraph"/>
              <w:numPr>
                <w:ilvl w:val="0"/>
                <w:numId w:val="7"/>
              </w:numPr>
              <w:spacing w:after="0" w:line="240" w:lineRule="auto"/>
            </w:pPr>
            <w:r w:rsidRPr="00366003">
              <w:t>AFF HP Policy</w:t>
            </w:r>
          </w:p>
        </w:tc>
        <w:tc>
          <w:tcPr>
            <w:tcW w:w="2288" w:type="dxa"/>
          </w:tcPr>
          <w:p w:rsidR="00A257E9" w:rsidRPr="00366003" w:rsidRDefault="009A205F" w:rsidP="00160629">
            <w:pPr>
              <w:pStyle w:val="ListParagraph"/>
              <w:numPr>
                <w:ilvl w:val="0"/>
                <w:numId w:val="7"/>
              </w:numPr>
              <w:spacing w:after="0" w:line="240" w:lineRule="auto"/>
            </w:pPr>
            <w:r w:rsidRPr="00366003">
              <w:t xml:space="preserve">Utilise </w:t>
            </w:r>
            <w:r w:rsidR="0003023C" w:rsidRPr="00366003">
              <w:t xml:space="preserve">AFF National camps and </w:t>
            </w:r>
            <w:r w:rsidR="006B708A" w:rsidRPr="00366003">
              <w:t>competitions</w:t>
            </w:r>
          </w:p>
          <w:p w:rsidR="00A257E9" w:rsidRPr="00366003" w:rsidRDefault="00A257E9" w:rsidP="00160629">
            <w:pPr>
              <w:pStyle w:val="ListParagraph"/>
              <w:numPr>
                <w:ilvl w:val="0"/>
                <w:numId w:val="7"/>
              </w:numPr>
              <w:spacing w:after="0" w:line="240" w:lineRule="auto"/>
            </w:pPr>
            <w:r w:rsidRPr="00366003">
              <w:t>Leverage support and direction from AFF</w:t>
            </w:r>
          </w:p>
          <w:p w:rsidR="00A257E9" w:rsidRPr="00366003" w:rsidRDefault="0003023C" w:rsidP="00F348D5">
            <w:pPr>
              <w:pStyle w:val="ListParagraph"/>
              <w:numPr>
                <w:ilvl w:val="0"/>
                <w:numId w:val="7"/>
              </w:numPr>
              <w:spacing w:after="0" w:line="240" w:lineRule="auto"/>
            </w:pPr>
            <w:r w:rsidRPr="00366003">
              <w:t>Develop HP policies</w:t>
            </w:r>
          </w:p>
          <w:p w:rsidR="00A257E9" w:rsidRPr="00366003" w:rsidRDefault="00A257E9" w:rsidP="00F348D5">
            <w:pPr>
              <w:pStyle w:val="ListParagraph"/>
              <w:numPr>
                <w:ilvl w:val="0"/>
                <w:numId w:val="7"/>
              </w:numPr>
              <w:spacing w:after="0" w:line="240" w:lineRule="auto"/>
            </w:pPr>
            <w:r w:rsidRPr="00366003">
              <w:t xml:space="preserve">Develop </w:t>
            </w:r>
            <w:r w:rsidR="0003023C" w:rsidRPr="00366003">
              <w:t>ACT HP squad</w:t>
            </w:r>
          </w:p>
        </w:tc>
        <w:tc>
          <w:tcPr>
            <w:tcW w:w="3081" w:type="dxa"/>
          </w:tcPr>
          <w:p w:rsidR="00A257E9" w:rsidRPr="00366003" w:rsidRDefault="009A205F" w:rsidP="00160629">
            <w:pPr>
              <w:numPr>
                <w:ilvl w:val="0"/>
                <w:numId w:val="7"/>
              </w:numPr>
              <w:spacing w:after="0" w:line="240" w:lineRule="auto"/>
            </w:pPr>
            <w:r w:rsidRPr="00366003">
              <w:t xml:space="preserve">Maximise  ACTFA fencers participating in AFF </w:t>
            </w:r>
            <w:r w:rsidR="0003023C" w:rsidRPr="00366003">
              <w:t>National C</w:t>
            </w:r>
            <w:r w:rsidRPr="00366003">
              <w:t>amps</w:t>
            </w:r>
          </w:p>
          <w:p w:rsidR="00A257E9" w:rsidRPr="00366003" w:rsidRDefault="00A257E9" w:rsidP="00904228">
            <w:pPr>
              <w:numPr>
                <w:ilvl w:val="0"/>
                <w:numId w:val="7"/>
              </w:numPr>
              <w:spacing w:after="0" w:line="240" w:lineRule="auto"/>
            </w:pPr>
            <w:r w:rsidRPr="00366003">
              <w:t xml:space="preserve">HP Polices </w:t>
            </w:r>
            <w:r w:rsidR="009A205F" w:rsidRPr="00366003">
              <w:t xml:space="preserve">linked to </w:t>
            </w:r>
            <w:r w:rsidR="0003023C" w:rsidRPr="00366003">
              <w:t>AFF</w:t>
            </w:r>
            <w:r w:rsidR="009A205F" w:rsidRPr="00366003">
              <w:t xml:space="preserve"> HPP plan</w:t>
            </w:r>
          </w:p>
          <w:p w:rsidR="00A257E9" w:rsidRPr="00366003" w:rsidRDefault="00A257E9" w:rsidP="006B708A">
            <w:pPr>
              <w:numPr>
                <w:ilvl w:val="0"/>
                <w:numId w:val="7"/>
              </w:numPr>
              <w:spacing w:after="0" w:line="240" w:lineRule="auto"/>
            </w:pPr>
            <w:r w:rsidRPr="00366003">
              <w:t>HP Squad training</w:t>
            </w:r>
          </w:p>
        </w:tc>
      </w:tr>
      <w:tr w:rsidR="00366003" w:rsidRPr="00366003" w:rsidTr="003A7C3B">
        <w:tc>
          <w:tcPr>
            <w:tcW w:w="2495" w:type="dxa"/>
          </w:tcPr>
          <w:p w:rsidR="00A257E9" w:rsidRPr="00366003" w:rsidRDefault="00A257E9" w:rsidP="0003023C">
            <w:pPr>
              <w:pStyle w:val="ListParagraph"/>
              <w:numPr>
                <w:ilvl w:val="0"/>
                <w:numId w:val="16"/>
              </w:numPr>
              <w:spacing w:after="0" w:line="240" w:lineRule="auto"/>
            </w:pPr>
            <w:r w:rsidRPr="00366003">
              <w:t xml:space="preserve">Competitions and </w:t>
            </w:r>
            <w:r w:rsidR="0003023C" w:rsidRPr="00366003">
              <w:t>E</w:t>
            </w:r>
            <w:r w:rsidRPr="00366003">
              <w:t>vents</w:t>
            </w:r>
          </w:p>
        </w:tc>
        <w:tc>
          <w:tcPr>
            <w:tcW w:w="2890" w:type="dxa"/>
          </w:tcPr>
          <w:p w:rsidR="006B708A" w:rsidRPr="00366003" w:rsidRDefault="0003023C" w:rsidP="00160629">
            <w:pPr>
              <w:pStyle w:val="ListParagraph"/>
              <w:numPr>
                <w:ilvl w:val="0"/>
                <w:numId w:val="8"/>
              </w:numPr>
              <w:spacing w:after="0" w:line="240" w:lineRule="auto"/>
            </w:pPr>
            <w:r w:rsidRPr="00366003">
              <w:t xml:space="preserve">Host </w:t>
            </w:r>
            <w:r w:rsidR="00A257E9" w:rsidRPr="00366003">
              <w:t xml:space="preserve">National </w:t>
            </w:r>
            <w:r w:rsidR="009F20B8" w:rsidRPr="00366003">
              <w:t xml:space="preserve"> </w:t>
            </w:r>
            <w:r w:rsidR="006B708A" w:rsidRPr="00366003">
              <w:t>competition</w:t>
            </w:r>
          </w:p>
          <w:p w:rsidR="00A257E9" w:rsidRPr="00366003" w:rsidRDefault="006B708A" w:rsidP="00160629">
            <w:pPr>
              <w:pStyle w:val="ListParagraph"/>
              <w:numPr>
                <w:ilvl w:val="0"/>
                <w:numId w:val="8"/>
              </w:numPr>
              <w:spacing w:after="0" w:line="240" w:lineRule="auto"/>
            </w:pPr>
            <w:r w:rsidRPr="00366003">
              <w:t xml:space="preserve">Host </w:t>
            </w:r>
            <w:r w:rsidR="0003023C" w:rsidRPr="00366003">
              <w:t>I</w:t>
            </w:r>
            <w:r w:rsidR="009F20B8" w:rsidRPr="00366003">
              <w:t xml:space="preserve">nternational </w:t>
            </w:r>
            <w:r w:rsidR="00A257E9" w:rsidRPr="00366003">
              <w:t>competitions</w:t>
            </w:r>
          </w:p>
          <w:p w:rsidR="00A257E9" w:rsidRPr="00366003" w:rsidRDefault="00A257E9" w:rsidP="00160629">
            <w:pPr>
              <w:pStyle w:val="ListParagraph"/>
              <w:numPr>
                <w:ilvl w:val="0"/>
                <w:numId w:val="8"/>
              </w:numPr>
              <w:spacing w:after="0" w:line="240" w:lineRule="auto"/>
            </w:pPr>
            <w:r w:rsidRPr="00366003">
              <w:t>Develop regional opportunities for juniors</w:t>
            </w:r>
          </w:p>
          <w:p w:rsidR="00A257E9" w:rsidRPr="00366003" w:rsidRDefault="00A257E9" w:rsidP="00160629">
            <w:pPr>
              <w:pStyle w:val="ListParagraph"/>
              <w:numPr>
                <w:ilvl w:val="0"/>
                <w:numId w:val="8"/>
              </w:numPr>
              <w:spacing w:after="0" w:line="240" w:lineRule="auto"/>
            </w:pPr>
            <w:r w:rsidRPr="00366003">
              <w:t>Maintain healthy local circuit</w:t>
            </w:r>
          </w:p>
        </w:tc>
        <w:tc>
          <w:tcPr>
            <w:tcW w:w="2226" w:type="dxa"/>
          </w:tcPr>
          <w:p w:rsidR="00A257E9" w:rsidRPr="00366003" w:rsidRDefault="00C06AD9" w:rsidP="0003023C">
            <w:pPr>
              <w:pStyle w:val="ListParagraph"/>
              <w:numPr>
                <w:ilvl w:val="0"/>
                <w:numId w:val="8"/>
              </w:numPr>
              <w:spacing w:after="0" w:line="240" w:lineRule="auto"/>
            </w:pPr>
            <w:r w:rsidRPr="00366003">
              <w:t xml:space="preserve">Competitions for all levels of fencing in all 3 weapons, at </w:t>
            </w:r>
            <w:r w:rsidR="009F20B8" w:rsidRPr="00366003">
              <w:t xml:space="preserve">International, </w:t>
            </w:r>
            <w:r w:rsidRPr="00366003">
              <w:t>National and State level</w:t>
            </w:r>
          </w:p>
        </w:tc>
        <w:tc>
          <w:tcPr>
            <w:tcW w:w="2471" w:type="dxa"/>
          </w:tcPr>
          <w:p w:rsidR="00A257E9" w:rsidRPr="00366003" w:rsidRDefault="00A257E9" w:rsidP="00160629">
            <w:pPr>
              <w:pStyle w:val="ListParagraph"/>
              <w:numPr>
                <w:ilvl w:val="0"/>
                <w:numId w:val="8"/>
              </w:numPr>
              <w:spacing w:after="0" w:line="240" w:lineRule="auto"/>
            </w:pPr>
            <w:r w:rsidRPr="00366003">
              <w:t>Branding</w:t>
            </w:r>
          </w:p>
          <w:p w:rsidR="00A257E9" w:rsidRPr="00366003" w:rsidRDefault="00A257E9" w:rsidP="00160629">
            <w:pPr>
              <w:pStyle w:val="ListParagraph"/>
              <w:numPr>
                <w:ilvl w:val="0"/>
                <w:numId w:val="8"/>
              </w:numPr>
              <w:spacing w:after="0" w:line="240" w:lineRule="auto"/>
            </w:pPr>
            <w:r w:rsidRPr="00366003">
              <w:t>Resources</w:t>
            </w:r>
          </w:p>
        </w:tc>
        <w:tc>
          <w:tcPr>
            <w:tcW w:w="2288" w:type="dxa"/>
          </w:tcPr>
          <w:p w:rsidR="00A257E9" w:rsidRPr="00366003" w:rsidRDefault="00A257E9" w:rsidP="00160629">
            <w:pPr>
              <w:pStyle w:val="ListParagraph"/>
              <w:numPr>
                <w:ilvl w:val="0"/>
                <w:numId w:val="8"/>
              </w:numPr>
              <w:spacing w:after="0" w:line="240" w:lineRule="auto"/>
            </w:pPr>
            <w:r w:rsidRPr="00366003">
              <w:t>Conduct annual review of competitions</w:t>
            </w:r>
          </w:p>
          <w:p w:rsidR="00A257E9" w:rsidRPr="00366003" w:rsidRDefault="00A257E9" w:rsidP="00160629">
            <w:pPr>
              <w:pStyle w:val="ListParagraph"/>
              <w:numPr>
                <w:ilvl w:val="0"/>
                <w:numId w:val="8"/>
              </w:numPr>
              <w:spacing w:after="0" w:line="240" w:lineRule="auto"/>
            </w:pPr>
            <w:r w:rsidRPr="00366003">
              <w:t xml:space="preserve">Liaise with AFF to </w:t>
            </w:r>
            <w:r w:rsidR="0003023C" w:rsidRPr="00366003">
              <w:t xml:space="preserve">regularly </w:t>
            </w:r>
            <w:r w:rsidR="006B708A" w:rsidRPr="00366003">
              <w:t>host  national event</w:t>
            </w:r>
          </w:p>
          <w:p w:rsidR="00A257E9" w:rsidRPr="00366003" w:rsidRDefault="009F20B8" w:rsidP="00F348D5">
            <w:pPr>
              <w:pStyle w:val="ListParagraph"/>
              <w:numPr>
                <w:ilvl w:val="0"/>
                <w:numId w:val="8"/>
              </w:numPr>
              <w:spacing w:after="0" w:line="240" w:lineRule="auto"/>
            </w:pPr>
            <w:r w:rsidRPr="00366003">
              <w:t xml:space="preserve">Bid for </w:t>
            </w:r>
            <w:r w:rsidR="0003023C" w:rsidRPr="00366003">
              <w:t>In</w:t>
            </w:r>
            <w:r w:rsidRPr="00366003">
              <w:t>ternational events</w:t>
            </w:r>
          </w:p>
          <w:p w:rsidR="00A257E9" w:rsidRPr="00366003" w:rsidRDefault="00A257E9" w:rsidP="00F348D5">
            <w:pPr>
              <w:pStyle w:val="ListParagraph"/>
              <w:numPr>
                <w:ilvl w:val="0"/>
                <w:numId w:val="8"/>
              </w:numPr>
              <w:spacing w:after="0" w:line="240" w:lineRule="auto"/>
            </w:pPr>
            <w:r w:rsidRPr="00366003">
              <w:rPr>
                <w:b/>
              </w:rPr>
              <w:t xml:space="preserve"> </w:t>
            </w:r>
            <w:r w:rsidR="000458BA" w:rsidRPr="00366003">
              <w:t>Focus on school’s event/league</w:t>
            </w:r>
          </w:p>
        </w:tc>
        <w:tc>
          <w:tcPr>
            <w:tcW w:w="3081" w:type="dxa"/>
          </w:tcPr>
          <w:p w:rsidR="00A257E9" w:rsidRPr="00366003" w:rsidRDefault="0003023C" w:rsidP="00160629">
            <w:pPr>
              <w:spacing w:after="0" w:line="240" w:lineRule="auto"/>
            </w:pPr>
            <w:r w:rsidRPr="00366003">
              <w:t xml:space="preserve">Retain </w:t>
            </w:r>
            <w:r w:rsidR="00801CF3">
              <w:t>events program:</w:t>
            </w:r>
          </w:p>
          <w:p w:rsidR="00A257E9" w:rsidRPr="00366003" w:rsidRDefault="006B708A" w:rsidP="00904228">
            <w:pPr>
              <w:numPr>
                <w:ilvl w:val="0"/>
                <w:numId w:val="22"/>
              </w:numPr>
              <w:spacing w:after="0" w:line="240" w:lineRule="auto"/>
              <w:ind w:left="427"/>
            </w:pPr>
            <w:r w:rsidRPr="00366003">
              <w:t>1 national event</w:t>
            </w:r>
          </w:p>
          <w:p w:rsidR="0003023C" w:rsidRPr="00366003" w:rsidRDefault="00A257E9" w:rsidP="00904228">
            <w:pPr>
              <w:numPr>
                <w:ilvl w:val="0"/>
                <w:numId w:val="22"/>
              </w:numPr>
              <w:spacing w:after="0" w:line="240" w:lineRule="auto"/>
              <w:ind w:left="427"/>
            </w:pPr>
            <w:r w:rsidRPr="00366003">
              <w:t>1 state event</w:t>
            </w:r>
            <w:r w:rsidR="0003023C" w:rsidRPr="00366003">
              <w:t>s</w:t>
            </w:r>
          </w:p>
          <w:p w:rsidR="006B708A" w:rsidRPr="00366003" w:rsidRDefault="006B708A" w:rsidP="006B708A">
            <w:pPr>
              <w:spacing w:after="0" w:line="240" w:lineRule="auto"/>
              <w:ind w:left="427"/>
            </w:pPr>
          </w:p>
          <w:p w:rsidR="00A257E9" w:rsidRPr="00366003" w:rsidRDefault="0003023C" w:rsidP="0003023C">
            <w:pPr>
              <w:spacing w:after="0" w:line="240" w:lineRule="auto"/>
              <w:ind w:left="67"/>
            </w:pPr>
            <w:r w:rsidRPr="00366003">
              <w:t>New Event:</w:t>
            </w:r>
          </w:p>
          <w:p w:rsidR="006B708A" w:rsidRPr="00366003" w:rsidRDefault="009F20B8" w:rsidP="006B708A">
            <w:pPr>
              <w:numPr>
                <w:ilvl w:val="0"/>
                <w:numId w:val="22"/>
              </w:numPr>
              <w:spacing w:after="0" w:line="240" w:lineRule="auto"/>
              <w:ind w:left="427"/>
            </w:pPr>
            <w:r w:rsidRPr="00366003">
              <w:t>1 international event</w:t>
            </w:r>
          </w:p>
          <w:p w:rsidR="00A257E9" w:rsidRPr="00366003" w:rsidRDefault="006B708A" w:rsidP="006B708A">
            <w:pPr>
              <w:numPr>
                <w:ilvl w:val="0"/>
                <w:numId w:val="22"/>
              </w:numPr>
              <w:spacing w:after="0" w:line="240" w:lineRule="auto"/>
              <w:ind w:left="427"/>
            </w:pPr>
            <w:r w:rsidRPr="00366003">
              <w:t>School League</w:t>
            </w:r>
          </w:p>
          <w:p w:rsidR="009F20B8" w:rsidRPr="00366003" w:rsidRDefault="009F20B8" w:rsidP="00160629">
            <w:pPr>
              <w:spacing w:after="0" w:line="240" w:lineRule="auto"/>
            </w:pPr>
          </w:p>
        </w:tc>
      </w:tr>
      <w:tr w:rsidR="00366003" w:rsidRPr="00366003" w:rsidTr="003A7C3B">
        <w:tc>
          <w:tcPr>
            <w:tcW w:w="2495" w:type="dxa"/>
          </w:tcPr>
          <w:p w:rsidR="00A257E9" w:rsidRPr="00366003" w:rsidRDefault="00A257E9" w:rsidP="00160629">
            <w:pPr>
              <w:pStyle w:val="ListParagraph"/>
              <w:numPr>
                <w:ilvl w:val="0"/>
                <w:numId w:val="16"/>
              </w:numPr>
              <w:spacing w:after="0" w:line="240" w:lineRule="auto"/>
            </w:pPr>
            <w:r w:rsidRPr="00366003">
              <w:lastRenderedPageBreak/>
              <w:t>Pathways</w:t>
            </w:r>
          </w:p>
        </w:tc>
        <w:tc>
          <w:tcPr>
            <w:tcW w:w="2890" w:type="dxa"/>
          </w:tcPr>
          <w:p w:rsidR="00A257E9" w:rsidRPr="00366003" w:rsidRDefault="00A257E9" w:rsidP="00160629">
            <w:pPr>
              <w:pStyle w:val="ListParagraph"/>
              <w:numPr>
                <w:ilvl w:val="0"/>
                <w:numId w:val="9"/>
              </w:numPr>
              <w:spacing w:after="0" w:line="240" w:lineRule="auto"/>
            </w:pPr>
            <w:r w:rsidRPr="00366003">
              <w:t>Athletes</w:t>
            </w:r>
          </w:p>
          <w:p w:rsidR="00A257E9" w:rsidRPr="00366003" w:rsidRDefault="00A257E9" w:rsidP="00160629">
            <w:pPr>
              <w:pStyle w:val="ListParagraph"/>
              <w:numPr>
                <w:ilvl w:val="0"/>
                <w:numId w:val="9"/>
              </w:numPr>
              <w:spacing w:after="0" w:line="240" w:lineRule="auto"/>
            </w:pPr>
            <w:r w:rsidRPr="00366003">
              <w:t>Coaches – align with AFF</w:t>
            </w:r>
          </w:p>
          <w:p w:rsidR="00A257E9" w:rsidRPr="00366003" w:rsidRDefault="00A257E9" w:rsidP="00160629">
            <w:pPr>
              <w:pStyle w:val="ListParagraph"/>
              <w:numPr>
                <w:ilvl w:val="0"/>
                <w:numId w:val="9"/>
              </w:numPr>
              <w:spacing w:after="0" w:line="240" w:lineRule="auto"/>
            </w:pPr>
            <w:r w:rsidRPr="00366003">
              <w:t>Officials – align with AFF</w:t>
            </w:r>
          </w:p>
          <w:p w:rsidR="00A257E9" w:rsidRPr="00366003" w:rsidRDefault="00A257E9" w:rsidP="00160629">
            <w:pPr>
              <w:pStyle w:val="ListParagraph"/>
              <w:numPr>
                <w:ilvl w:val="0"/>
                <w:numId w:val="9"/>
              </w:numPr>
              <w:spacing w:after="0" w:line="240" w:lineRule="auto"/>
            </w:pPr>
            <w:r w:rsidRPr="00366003">
              <w:t>Administrators</w:t>
            </w:r>
          </w:p>
        </w:tc>
        <w:tc>
          <w:tcPr>
            <w:tcW w:w="2226" w:type="dxa"/>
          </w:tcPr>
          <w:p w:rsidR="00A257E9" w:rsidRPr="00366003" w:rsidRDefault="00C06AD9" w:rsidP="006B708A">
            <w:pPr>
              <w:pStyle w:val="ListParagraph"/>
              <w:numPr>
                <w:ilvl w:val="0"/>
                <w:numId w:val="9"/>
              </w:numPr>
              <w:spacing w:after="0" w:line="240" w:lineRule="auto"/>
            </w:pPr>
            <w:r w:rsidRPr="00366003">
              <w:t>ACTFA feeding into National Fencing</w:t>
            </w:r>
          </w:p>
        </w:tc>
        <w:tc>
          <w:tcPr>
            <w:tcW w:w="2471" w:type="dxa"/>
          </w:tcPr>
          <w:p w:rsidR="00A257E9" w:rsidRPr="00366003" w:rsidRDefault="00A257E9" w:rsidP="00160629">
            <w:pPr>
              <w:pStyle w:val="ListParagraph"/>
              <w:numPr>
                <w:ilvl w:val="0"/>
                <w:numId w:val="9"/>
              </w:numPr>
              <w:spacing w:after="0" w:line="240" w:lineRule="auto"/>
            </w:pPr>
            <w:r w:rsidRPr="00366003">
              <w:t>Frameworks</w:t>
            </w:r>
          </w:p>
          <w:p w:rsidR="00A257E9" w:rsidRPr="00366003" w:rsidRDefault="00A257E9" w:rsidP="00160629">
            <w:pPr>
              <w:pStyle w:val="ListParagraph"/>
              <w:numPr>
                <w:ilvl w:val="0"/>
                <w:numId w:val="9"/>
              </w:numPr>
              <w:spacing w:after="0" w:line="240" w:lineRule="auto"/>
            </w:pPr>
            <w:r w:rsidRPr="00366003">
              <w:t>Policies</w:t>
            </w:r>
          </w:p>
          <w:p w:rsidR="00A257E9" w:rsidRPr="00366003" w:rsidRDefault="00A257E9" w:rsidP="00160629">
            <w:pPr>
              <w:pStyle w:val="ListParagraph"/>
              <w:numPr>
                <w:ilvl w:val="0"/>
                <w:numId w:val="9"/>
              </w:numPr>
              <w:spacing w:after="0" w:line="240" w:lineRule="auto"/>
            </w:pPr>
            <w:r w:rsidRPr="00366003">
              <w:t>Alignment with AFF</w:t>
            </w:r>
          </w:p>
          <w:p w:rsidR="00A257E9" w:rsidRPr="00366003" w:rsidRDefault="00A257E9" w:rsidP="00160629">
            <w:pPr>
              <w:pStyle w:val="ListParagraph"/>
              <w:numPr>
                <w:ilvl w:val="0"/>
                <w:numId w:val="9"/>
              </w:numPr>
              <w:spacing w:after="0" w:line="240" w:lineRule="auto"/>
            </w:pPr>
            <w:r w:rsidRPr="00366003">
              <w:t>Incentives for competitors, coaches and officials</w:t>
            </w:r>
          </w:p>
        </w:tc>
        <w:tc>
          <w:tcPr>
            <w:tcW w:w="2288" w:type="dxa"/>
          </w:tcPr>
          <w:p w:rsidR="00A257E9" w:rsidRPr="00366003" w:rsidRDefault="00801CF3" w:rsidP="00160629">
            <w:pPr>
              <w:pStyle w:val="ListParagraph"/>
              <w:numPr>
                <w:ilvl w:val="0"/>
                <w:numId w:val="9"/>
              </w:numPr>
              <w:spacing w:after="0" w:line="240" w:lineRule="auto"/>
            </w:pPr>
            <w:r>
              <w:t>Create framework</w:t>
            </w:r>
          </w:p>
          <w:p w:rsidR="00A257E9" w:rsidRPr="00366003" w:rsidRDefault="006B708A" w:rsidP="00160629">
            <w:pPr>
              <w:pStyle w:val="ListParagraph"/>
              <w:numPr>
                <w:ilvl w:val="0"/>
                <w:numId w:val="9"/>
              </w:numPr>
              <w:spacing w:after="0" w:line="240" w:lineRule="auto"/>
            </w:pPr>
            <w:r w:rsidRPr="00366003">
              <w:t xml:space="preserve"> Develop policy</w:t>
            </w:r>
          </w:p>
          <w:p w:rsidR="00A257E9" w:rsidRPr="00366003" w:rsidRDefault="006B708A" w:rsidP="00B878E5">
            <w:pPr>
              <w:pStyle w:val="ListParagraph"/>
              <w:numPr>
                <w:ilvl w:val="0"/>
                <w:numId w:val="9"/>
              </w:numPr>
              <w:spacing w:after="0" w:line="240" w:lineRule="auto"/>
            </w:pPr>
            <w:r w:rsidRPr="00366003">
              <w:t>Implement pathways</w:t>
            </w:r>
          </w:p>
        </w:tc>
        <w:tc>
          <w:tcPr>
            <w:tcW w:w="3081" w:type="dxa"/>
          </w:tcPr>
          <w:p w:rsidR="00A257E9" w:rsidRPr="00366003" w:rsidRDefault="00A257E9" w:rsidP="00904228">
            <w:pPr>
              <w:numPr>
                <w:ilvl w:val="0"/>
                <w:numId w:val="9"/>
              </w:numPr>
              <w:spacing w:after="0" w:line="240" w:lineRule="auto"/>
            </w:pPr>
            <w:r w:rsidRPr="00366003">
              <w:t xml:space="preserve">Framework </w:t>
            </w:r>
            <w:r w:rsidR="009F20B8" w:rsidRPr="00366003">
              <w:t xml:space="preserve">linked </w:t>
            </w:r>
            <w:r w:rsidRPr="00366003">
              <w:t xml:space="preserve"> to </w:t>
            </w:r>
            <w:r w:rsidR="009F20B8" w:rsidRPr="00366003">
              <w:t>AFF Pathways</w:t>
            </w:r>
          </w:p>
          <w:p w:rsidR="00A257E9" w:rsidRPr="00366003" w:rsidRDefault="009F20B8" w:rsidP="00904228">
            <w:pPr>
              <w:numPr>
                <w:ilvl w:val="0"/>
                <w:numId w:val="9"/>
              </w:numPr>
              <w:spacing w:after="0" w:line="240" w:lineRule="auto"/>
            </w:pPr>
            <w:r w:rsidRPr="00366003">
              <w:t>Close co</w:t>
            </w:r>
            <w:r w:rsidR="006B708A" w:rsidRPr="00366003">
              <w:t>-</w:t>
            </w:r>
            <w:r w:rsidRPr="00366003">
              <w:t xml:space="preserve">operation </w:t>
            </w:r>
            <w:r w:rsidR="006B708A" w:rsidRPr="00366003">
              <w:t xml:space="preserve">and alignment </w:t>
            </w:r>
            <w:r w:rsidRPr="00366003">
              <w:t>with AFF</w:t>
            </w:r>
          </w:p>
          <w:p w:rsidR="00A257E9" w:rsidRPr="00366003" w:rsidRDefault="006B708A" w:rsidP="009F20B8">
            <w:pPr>
              <w:numPr>
                <w:ilvl w:val="0"/>
                <w:numId w:val="9"/>
              </w:numPr>
              <w:spacing w:after="0" w:line="240" w:lineRule="auto"/>
            </w:pPr>
            <w:r w:rsidRPr="00366003">
              <w:t>Pathways implemented</w:t>
            </w:r>
          </w:p>
        </w:tc>
      </w:tr>
      <w:tr w:rsidR="00366003" w:rsidRPr="00366003" w:rsidTr="003A7C3B">
        <w:tc>
          <w:tcPr>
            <w:tcW w:w="2495" w:type="dxa"/>
          </w:tcPr>
          <w:p w:rsidR="00A257E9" w:rsidRPr="00366003" w:rsidRDefault="00A257E9" w:rsidP="00160629">
            <w:pPr>
              <w:pStyle w:val="ListParagraph"/>
              <w:numPr>
                <w:ilvl w:val="0"/>
                <w:numId w:val="16"/>
              </w:numPr>
              <w:spacing w:after="0" w:line="240" w:lineRule="auto"/>
            </w:pPr>
            <w:r w:rsidRPr="00366003">
              <w:t>Governance</w:t>
            </w:r>
          </w:p>
        </w:tc>
        <w:tc>
          <w:tcPr>
            <w:tcW w:w="2890" w:type="dxa"/>
          </w:tcPr>
          <w:p w:rsidR="00A257E9" w:rsidRPr="00366003" w:rsidRDefault="00A257E9" w:rsidP="00160629">
            <w:pPr>
              <w:pStyle w:val="ListParagraph"/>
              <w:numPr>
                <w:ilvl w:val="0"/>
                <w:numId w:val="10"/>
              </w:numPr>
              <w:spacing w:after="0" w:line="240" w:lineRule="auto"/>
            </w:pPr>
            <w:r w:rsidRPr="00366003">
              <w:t>Develop annual operational plan</w:t>
            </w:r>
          </w:p>
          <w:p w:rsidR="00A257E9" w:rsidRPr="00366003" w:rsidRDefault="00A257E9" w:rsidP="00160629">
            <w:pPr>
              <w:pStyle w:val="ListParagraph"/>
              <w:numPr>
                <w:ilvl w:val="0"/>
                <w:numId w:val="10"/>
              </w:numPr>
              <w:spacing w:after="0" w:line="240" w:lineRule="auto"/>
            </w:pPr>
            <w:r w:rsidRPr="00366003">
              <w:t>Maintain good practice</w:t>
            </w:r>
          </w:p>
          <w:p w:rsidR="00A257E9" w:rsidRPr="00366003" w:rsidRDefault="00A257E9" w:rsidP="00160629">
            <w:pPr>
              <w:pStyle w:val="ListParagraph"/>
              <w:numPr>
                <w:ilvl w:val="0"/>
                <w:numId w:val="10"/>
              </w:numPr>
              <w:spacing w:after="0" w:line="240" w:lineRule="auto"/>
            </w:pPr>
            <w:r w:rsidRPr="00366003">
              <w:t>Conform to ACT Government guidelines</w:t>
            </w:r>
          </w:p>
        </w:tc>
        <w:tc>
          <w:tcPr>
            <w:tcW w:w="2226" w:type="dxa"/>
          </w:tcPr>
          <w:p w:rsidR="00A257E9" w:rsidRPr="00366003" w:rsidRDefault="00C06AD9" w:rsidP="006B708A">
            <w:pPr>
              <w:pStyle w:val="ListParagraph"/>
              <w:numPr>
                <w:ilvl w:val="0"/>
                <w:numId w:val="10"/>
              </w:numPr>
              <w:spacing w:after="0" w:line="240" w:lineRule="auto"/>
            </w:pPr>
            <w:r w:rsidRPr="00366003">
              <w:t>“Best practice” Committee</w:t>
            </w:r>
          </w:p>
          <w:p w:rsidR="00766A00" w:rsidRPr="00366003" w:rsidRDefault="00766A00" w:rsidP="00766A00">
            <w:pPr>
              <w:pStyle w:val="ListParagraph"/>
              <w:numPr>
                <w:ilvl w:val="0"/>
                <w:numId w:val="10"/>
              </w:numPr>
              <w:spacing w:after="0" w:line="240" w:lineRule="auto"/>
            </w:pPr>
            <w:r w:rsidRPr="00366003">
              <w:t xml:space="preserve">Revised Constitution </w:t>
            </w:r>
          </w:p>
        </w:tc>
        <w:tc>
          <w:tcPr>
            <w:tcW w:w="2471" w:type="dxa"/>
          </w:tcPr>
          <w:p w:rsidR="00A257E9" w:rsidRPr="00366003" w:rsidRDefault="00A257E9" w:rsidP="00160629">
            <w:pPr>
              <w:pStyle w:val="ListParagraph"/>
              <w:numPr>
                <w:ilvl w:val="0"/>
                <w:numId w:val="10"/>
              </w:numPr>
              <w:spacing w:after="0" w:line="240" w:lineRule="auto"/>
            </w:pPr>
            <w:r w:rsidRPr="00366003">
              <w:t>Local committee</w:t>
            </w:r>
          </w:p>
          <w:p w:rsidR="00A257E9" w:rsidRPr="00366003" w:rsidRDefault="00423609" w:rsidP="00160629">
            <w:pPr>
              <w:pStyle w:val="ListParagraph"/>
              <w:numPr>
                <w:ilvl w:val="0"/>
                <w:numId w:val="10"/>
              </w:numPr>
              <w:spacing w:after="0" w:line="240" w:lineRule="auto"/>
            </w:pPr>
            <w:r>
              <w:t>Active Canberra</w:t>
            </w:r>
          </w:p>
          <w:p w:rsidR="00A257E9" w:rsidRPr="00366003" w:rsidRDefault="00A257E9" w:rsidP="00160629">
            <w:pPr>
              <w:spacing w:after="0" w:line="240" w:lineRule="auto"/>
            </w:pPr>
          </w:p>
        </w:tc>
        <w:tc>
          <w:tcPr>
            <w:tcW w:w="2288" w:type="dxa"/>
          </w:tcPr>
          <w:p w:rsidR="00A257E9" w:rsidRPr="00366003" w:rsidRDefault="00A257E9" w:rsidP="00160629">
            <w:pPr>
              <w:pStyle w:val="ListParagraph"/>
              <w:numPr>
                <w:ilvl w:val="0"/>
                <w:numId w:val="10"/>
              </w:numPr>
              <w:spacing w:after="0" w:line="240" w:lineRule="auto"/>
            </w:pPr>
            <w:r w:rsidRPr="00366003">
              <w:t>Develop position/role descriptions for committee</w:t>
            </w:r>
          </w:p>
          <w:p w:rsidR="00A257E9" w:rsidRPr="00366003" w:rsidRDefault="00A257E9" w:rsidP="00160629">
            <w:pPr>
              <w:pStyle w:val="ListParagraph"/>
              <w:numPr>
                <w:ilvl w:val="0"/>
                <w:numId w:val="10"/>
              </w:numPr>
              <w:spacing w:after="0" w:line="240" w:lineRule="auto"/>
            </w:pPr>
            <w:r w:rsidRPr="00366003">
              <w:t>Annual review of operations</w:t>
            </w:r>
          </w:p>
          <w:p w:rsidR="00A257E9" w:rsidRPr="00366003" w:rsidRDefault="00A257E9" w:rsidP="00054C0D">
            <w:pPr>
              <w:pStyle w:val="ListParagraph"/>
              <w:numPr>
                <w:ilvl w:val="0"/>
                <w:numId w:val="10"/>
              </w:numPr>
              <w:spacing w:after="0" w:line="240" w:lineRule="auto"/>
            </w:pPr>
            <w:r w:rsidRPr="00366003">
              <w:t xml:space="preserve">Capitalise on opportunity provided by relationship with </w:t>
            </w:r>
            <w:r w:rsidR="00054C0D">
              <w:t xml:space="preserve"> Active Canberra</w:t>
            </w:r>
          </w:p>
        </w:tc>
        <w:tc>
          <w:tcPr>
            <w:tcW w:w="3081" w:type="dxa"/>
          </w:tcPr>
          <w:p w:rsidR="00A257E9" w:rsidRPr="00366003" w:rsidRDefault="009F20B8" w:rsidP="00801CF3">
            <w:pPr>
              <w:pStyle w:val="ListParagraph"/>
              <w:numPr>
                <w:ilvl w:val="0"/>
                <w:numId w:val="10"/>
              </w:numPr>
              <w:spacing w:after="0" w:line="240" w:lineRule="auto"/>
            </w:pPr>
            <w:r w:rsidRPr="00366003">
              <w:t>Annual r</w:t>
            </w:r>
            <w:r w:rsidR="00801CF3">
              <w:t>eport to committee</w:t>
            </w:r>
          </w:p>
        </w:tc>
      </w:tr>
      <w:tr w:rsidR="00366003" w:rsidRPr="00366003" w:rsidTr="003A7C3B">
        <w:tc>
          <w:tcPr>
            <w:tcW w:w="2495" w:type="dxa"/>
          </w:tcPr>
          <w:p w:rsidR="00A257E9" w:rsidRPr="00366003" w:rsidRDefault="00A257E9" w:rsidP="00160629">
            <w:pPr>
              <w:pStyle w:val="ListParagraph"/>
              <w:numPr>
                <w:ilvl w:val="0"/>
                <w:numId w:val="16"/>
              </w:numPr>
              <w:spacing w:after="0" w:line="240" w:lineRule="auto"/>
            </w:pPr>
            <w:r w:rsidRPr="00366003">
              <w:t>Communication, marketing and sponsorship</w:t>
            </w:r>
          </w:p>
        </w:tc>
        <w:tc>
          <w:tcPr>
            <w:tcW w:w="2890" w:type="dxa"/>
          </w:tcPr>
          <w:p w:rsidR="00A257E9" w:rsidRPr="00366003" w:rsidRDefault="00A257E9" w:rsidP="00160629">
            <w:pPr>
              <w:pStyle w:val="ListParagraph"/>
              <w:numPr>
                <w:ilvl w:val="0"/>
                <w:numId w:val="11"/>
              </w:numPr>
              <w:spacing w:after="0" w:line="240" w:lineRule="auto"/>
            </w:pPr>
            <w:r w:rsidRPr="00366003">
              <w:t>Develop and maintain regular presence in the media</w:t>
            </w:r>
          </w:p>
          <w:p w:rsidR="00A257E9" w:rsidRPr="00366003" w:rsidRDefault="00A257E9" w:rsidP="00160629">
            <w:pPr>
              <w:pStyle w:val="ListParagraph"/>
              <w:numPr>
                <w:ilvl w:val="0"/>
                <w:numId w:val="11"/>
              </w:numPr>
              <w:spacing w:after="0" w:line="240" w:lineRule="auto"/>
            </w:pPr>
            <w:r w:rsidRPr="00366003">
              <w:t>Communicate with interstate fencers</w:t>
            </w:r>
          </w:p>
          <w:p w:rsidR="00A257E9" w:rsidRPr="00366003" w:rsidRDefault="00A257E9" w:rsidP="00160629">
            <w:pPr>
              <w:pStyle w:val="ListParagraph"/>
              <w:numPr>
                <w:ilvl w:val="0"/>
                <w:numId w:val="11"/>
              </w:numPr>
              <w:spacing w:after="0" w:line="240" w:lineRule="auto"/>
            </w:pPr>
            <w:r w:rsidRPr="00366003">
              <w:t>Communicate with local fencers</w:t>
            </w:r>
          </w:p>
          <w:p w:rsidR="00A257E9" w:rsidRPr="00366003" w:rsidRDefault="00A257E9" w:rsidP="00160629">
            <w:pPr>
              <w:pStyle w:val="ListParagraph"/>
              <w:numPr>
                <w:ilvl w:val="0"/>
                <w:numId w:val="11"/>
              </w:numPr>
              <w:spacing w:after="0" w:line="240" w:lineRule="auto"/>
            </w:pPr>
            <w:r w:rsidRPr="00366003">
              <w:t>Sponsors</w:t>
            </w:r>
          </w:p>
        </w:tc>
        <w:tc>
          <w:tcPr>
            <w:tcW w:w="2226" w:type="dxa"/>
          </w:tcPr>
          <w:p w:rsidR="00C06AD9" w:rsidRDefault="00C06AD9" w:rsidP="00766A00">
            <w:pPr>
              <w:pStyle w:val="ListParagraph"/>
              <w:numPr>
                <w:ilvl w:val="0"/>
                <w:numId w:val="11"/>
              </w:numPr>
              <w:spacing w:after="0" w:line="240" w:lineRule="auto"/>
            </w:pPr>
            <w:r w:rsidRPr="00366003">
              <w:t>ACTFA has a solid partnership with an event sponsor</w:t>
            </w:r>
          </w:p>
          <w:p w:rsidR="00054C0D" w:rsidRDefault="00054C0D" w:rsidP="00766A00">
            <w:pPr>
              <w:pStyle w:val="ListParagraph"/>
              <w:numPr>
                <w:ilvl w:val="0"/>
                <w:numId w:val="11"/>
              </w:numPr>
              <w:spacing w:after="0" w:line="240" w:lineRule="auto"/>
            </w:pPr>
            <w:r>
              <w:t>ACTFA will promote partnerships local small business</w:t>
            </w:r>
          </w:p>
          <w:p w:rsidR="00054C0D" w:rsidRPr="00366003" w:rsidRDefault="00054C0D" w:rsidP="00766A00">
            <w:pPr>
              <w:pStyle w:val="ListParagraph"/>
              <w:numPr>
                <w:ilvl w:val="0"/>
                <w:numId w:val="11"/>
              </w:numPr>
              <w:spacing w:after="0" w:line="240" w:lineRule="auto"/>
            </w:pPr>
            <w:r>
              <w:t xml:space="preserve">Support ACT government programs that promote sports to the community </w:t>
            </w:r>
          </w:p>
        </w:tc>
        <w:tc>
          <w:tcPr>
            <w:tcW w:w="2471" w:type="dxa"/>
          </w:tcPr>
          <w:p w:rsidR="00A257E9" w:rsidRPr="00366003" w:rsidRDefault="00A257E9" w:rsidP="00160629">
            <w:pPr>
              <w:pStyle w:val="ListParagraph"/>
              <w:numPr>
                <w:ilvl w:val="0"/>
                <w:numId w:val="11"/>
              </w:numPr>
              <w:spacing w:after="0" w:line="240" w:lineRule="auto"/>
            </w:pPr>
            <w:r w:rsidRPr="00366003">
              <w:t>Communication tool</w:t>
            </w:r>
          </w:p>
          <w:p w:rsidR="00A257E9" w:rsidRPr="00366003" w:rsidRDefault="00A257E9" w:rsidP="00160629">
            <w:pPr>
              <w:pStyle w:val="ListParagraph"/>
              <w:numPr>
                <w:ilvl w:val="0"/>
                <w:numId w:val="11"/>
              </w:numPr>
              <w:spacing w:after="0" w:line="240" w:lineRule="auto"/>
            </w:pPr>
            <w:r w:rsidRPr="00366003">
              <w:t>Communication plan</w:t>
            </w:r>
          </w:p>
          <w:p w:rsidR="00A257E9" w:rsidRPr="00366003" w:rsidRDefault="00766A00" w:rsidP="00160629">
            <w:pPr>
              <w:pStyle w:val="ListParagraph"/>
              <w:numPr>
                <w:ilvl w:val="0"/>
                <w:numId w:val="11"/>
              </w:numPr>
              <w:spacing w:after="0" w:line="240" w:lineRule="auto"/>
            </w:pPr>
            <w:r w:rsidRPr="00366003">
              <w:t xml:space="preserve">AFF and ACTFA </w:t>
            </w:r>
            <w:r w:rsidR="00A257E9" w:rsidRPr="00366003">
              <w:t>Publicity officer</w:t>
            </w:r>
          </w:p>
          <w:p w:rsidR="00A257E9" w:rsidRPr="00366003" w:rsidRDefault="00423609" w:rsidP="00852BD6">
            <w:pPr>
              <w:pStyle w:val="ListParagraph"/>
              <w:numPr>
                <w:ilvl w:val="0"/>
                <w:numId w:val="11"/>
              </w:numPr>
              <w:spacing w:after="0" w:line="240" w:lineRule="auto"/>
            </w:pPr>
            <w:r>
              <w:t>Active Canberra</w:t>
            </w:r>
          </w:p>
        </w:tc>
        <w:tc>
          <w:tcPr>
            <w:tcW w:w="2288" w:type="dxa"/>
          </w:tcPr>
          <w:p w:rsidR="00A257E9" w:rsidRPr="00366003" w:rsidRDefault="00A257E9" w:rsidP="00160629">
            <w:pPr>
              <w:pStyle w:val="ListParagraph"/>
              <w:numPr>
                <w:ilvl w:val="0"/>
                <w:numId w:val="11"/>
              </w:numPr>
              <w:spacing w:after="0" w:line="240" w:lineRule="auto"/>
            </w:pPr>
            <w:r w:rsidRPr="00366003">
              <w:t xml:space="preserve">Continue to work with </w:t>
            </w:r>
            <w:r w:rsidR="00054C0D">
              <w:t xml:space="preserve"> Active Canberra</w:t>
            </w:r>
          </w:p>
          <w:p w:rsidR="00A257E9" w:rsidRPr="00366003" w:rsidRDefault="00A257E9" w:rsidP="00160629">
            <w:pPr>
              <w:pStyle w:val="ListParagraph"/>
              <w:numPr>
                <w:ilvl w:val="0"/>
                <w:numId w:val="11"/>
              </w:numPr>
              <w:spacing w:after="0" w:line="240" w:lineRule="auto"/>
            </w:pPr>
            <w:r w:rsidRPr="00366003">
              <w:t>Focus on a specific market</w:t>
            </w:r>
          </w:p>
          <w:p w:rsidR="00A257E9" w:rsidRPr="00366003" w:rsidRDefault="00A257E9" w:rsidP="00160629">
            <w:pPr>
              <w:pStyle w:val="ListParagraph"/>
              <w:numPr>
                <w:ilvl w:val="0"/>
                <w:numId w:val="11"/>
              </w:numPr>
              <w:spacing w:after="0" w:line="240" w:lineRule="auto"/>
            </w:pPr>
            <w:r w:rsidRPr="00366003">
              <w:t>Define products</w:t>
            </w:r>
          </w:p>
          <w:p w:rsidR="00A257E9" w:rsidRPr="00366003" w:rsidRDefault="000458BA" w:rsidP="000458BA">
            <w:pPr>
              <w:pStyle w:val="ListParagraph"/>
              <w:numPr>
                <w:ilvl w:val="0"/>
                <w:numId w:val="11"/>
              </w:numPr>
              <w:spacing w:after="0" w:line="240" w:lineRule="auto"/>
            </w:pPr>
            <w:r w:rsidRPr="00366003">
              <w:t xml:space="preserve">Obtain </w:t>
            </w:r>
            <w:r w:rsidR="00A257E9" w:rsidRPr="00366003">
              <w:t>event based Sponsorship</w:t>
            </w:r>
          </w:p>
        </w:tc>
        <w:tc>
          <w:tcPr>
            <w:tcW w:w="3081" w:type="dxa"/>
          </w:tcPr>
          <w:p w:rsidR="00A257E9" w:rsidRDefault="009F20B8" w:rsidP="00254257">
            <w:pPr>
              <w:numPr>
                <w:ilvl w:val="0"/>
                <w:numId w:val="11"/>
              </w:numPr>
              <w:spacing w:after="0" w:line="240" w:lineRule="auto"/>
            </w:pPr>
            <w:r w:rsidRPr="00366003">
              <w:t>Work with AFF Communication Director and staff</w:t>
            </w:r>
          </w:p>
          <w:p w:rsidR="00054C0D" w:rsidRPr="00366003" w:rsidRDefault="00054C0D" w:rsidP="009F20B8">
            <w:pPr>
              <w:numPr>
                <w:ilvl w:val="0"/>
                <w:numId w:val="11"/>
              </w:numPr>
              <w:spacing w:after="0" w:line="240" w:lineRule="auto"/>
            </w:pPr>
            <w:r>
              <w:t>Improving relations with local media</w:t>
            </w:r>
          </w:p>
        </w:tc>
      </w:tr>
      <w:tr w:rsidR="00366003" w:rsidRPr="00366003" w:rsidTr="003A7C3B">
        <w:tc>
          <w:tcPr>
            <w:tcW w:w="2495" w:type="dxa"/>
          </w:tcPr>
          <w:p w:rsidR="00A257E9" w:rsidRPr="00366003" w:rsidRDefault="00A257E9" w:rsidP="00160629">
            <w:pPr>
              <w:pStyle w:val="ListParagraph"/>
              <w:numPr>
                <w:ilvl w:val="0"/>
                <w:numId w:val="16"/>
              </w:numPr>
              <w:spacing w:after="0" w:line="240" w:lineRule="auto"/>
            </w:pPr>
            <w:r w:rsidRPr="00366003">
              <w:lastRenderedPageBreak/>
              <w:t>Infrastructure</w:t>
            </w:r>
          </w:p>
        </w:tc>
        <w:tc>
          <w:tcPr>
            <w:tcW w:w="2890" w:type="dxa"/>
          </w:tcPr>
          <w:p w:rsidR="00A257E9" w:rsidRPr="00366003" w:rsidRDefault="00A257E9" w:rsidP="00160629">
            <w:pPr>
              <w:pStyle w:val="ListParagraph"/>
              <w:numPr>
                <w:ilvl w:val="0"/>
                <w:numId w:val="11"/>
              </w:numPr>
              <w:spacing w:after="0" w:line="240" w:lineRule="auto"/>
            </w:pPr>
            <w:r w:rsidRPr="00366003">
              <w:t>Assistance to clubs accessing venues</w:t>
            </w:r>
          </w:p>
          <w:p w:rsidR="00A257E9" w:rsidRPr="00366003" w:rsidRDefault="00A257E9" w:rsidP="00160629">
            <w:pPr>
              <w:pStyle w:val="ListParagraph"/>
              <w:numPr>
                <w:ilvl w:val="0"/>
                <w:numId w:val="11"/>
              </w:numPr>
              <w:spacing w:after="0" w:line="240" w:lineRule="auto"/>
            </w:pPr>
            <w:r w:rsidRPr="00366003">
              <w:t>Equipment</w:t>
            </w:r>
          </w:p>
        </w:tc>
        <w:tc>
          <w:tcPr>
            <w:tcW w:w="2226" w:type="dxa"/>
          </w:tcPr>
          <w:p w:rsidR="00A257E9" w:rsidRPr="00366003" w:rsidRDefault="00D260AB" w:rsidP="00766A00">
            <w:pPr>
              <w:pStyle w:val="ListParagraph"/>
              <w:numPr>
                <w:ilvl w:val="0"/>
                <w:numId w:val="11"/>
              </w:numPr>
              <w:spacing w:after="0" w:line="240" w:lineRule="auto"/>
            </w:pPr>
            <w:r>
              <w:t>Support ACT communities and small business by diversifying use of venues across the ACT</w:t>
            </w:r>
          </w:p>
        </w:tc>
        <w:tc>
          <w:tcPr>
            <w:tcW w:w="2471" w:type="dxa"/>
          </w:tcPr>
          <w:p w:rsidR="00A257E9" w:rsidRPr="00366003" w:rsidRDefault="00054C0D" w:rsidP="00160629">
            <w:pPr>
              <w:pStyle w:val="ListParagraph"/>
              <w:numPr>
                <w:ilvl w:val="0"/>
                <w:numId w:val="11"/>
              </w:numPr>
              <w:spacing w:after="0" w:line="240" w:lineRule="auto"/>
            </w:pPr>
            <w:r>
              <w:t xml:space="preserve"> Active Canberra</w:t>
            </w:r>
            <w:r w:rsidR="00A257E9" w:rsidRPr="00366003">
              <w:t xml:space="preserve"> liaison officer</w:t>
            </w:r>
          </w:p>
          <w:p w:rsidR="00A257E9" w:rsidRPr="00366003" w:rsidRDefault="00A257E9" w:rsidP="00160629">
            <w:pPr>
              <w:pStyle w:val="ListParagraph"/>
              <w:numPr>
                <w:ilvl w:val="0"/>
                <w:numId w:val="11"/>
              </w:numPr>
              <w:spacing w:after="0" w:line="240" w:lineRule="auto"/>
            </w:pPr>
            <w:r w:rsidRPr="00366003">
              <w:t>ACTFA Committee</w:t>
            </w:r>
          </w:p>
          <w:p w:rsidR="00A257E9" w:rsidRPr="00366003" w:rsidRDefault="00A257E9" w:rsidP="000458BA">
            <w:pPr>
              <w:pStyle w:val="ListParagraph"/>
              <w:numPr>
                <w:ilvl w:val="0"/>
                <w:numId w:val="11"/>
              </w:numPr>
              <w:spacing w:after="0" w:line="240" w:lineRule="auto"/>
            </w:pPr>
            <w:r w:rsidRPr="00366003">
              <w:t>Sustainability</w:t>
            </w:r>
          </w:p>
        </w:tc>
        <w:tc>
          <w:tcPr>
            <w:tcW w:w="2288" w:type="dxa"/>
          </w:tcPr>
          <w:p w:rsidR="00A257E9" w:rsidRPr="00366003" w:rsidRDefault="00A257E9" w:rsidP="000458BA">
            <w:pPr>
              <w:pStyle w:val="ListParagraph"/>
              <w:numPr>
                <w:ilvl w:val="0"/>
                <w:numId w:val="11"/>
              </w:numPr>
              <w:spacing w:after="0" w:line="240" w:lineRule="auto"/>
            </w:pPr>
            <w:r w:rsidRPr="00366003">
              <w:t>Review of clubs’ equipment</w:t>
            </w:r>
          </w:p>
          <w:p w:rsidR="00A257E9" w:rsidRPr="00366003" w:rsidRDefault="000458BA" w:rsidP="00160629">
            <w:pPr>
              <w:pStyle w:val="ListParagraph"/>
              <w:numPr>
                <w:ilvl w:val="0"/>
                <w:numId w:val="11"/>
              </w:numPr>
              <w:spacing w:after="0" w:line="240" w:lineRule="auto"/>
            </w:pPr>
            <w:r w:rsidRPr="00366003">
              <w:t>Review venues in ACT</w:t>
            </w:r>
          </w:p>
          <w:p w:rsidR="00A257E9" w:rsidRPr="00366003" w:rsidRDefault="009F20B8" w:rsidP="00B80EDC">
            <w:pPr>
              <w:pStyle w:val="ListParagraph"/>
              <w:numPr>
                <w:ilvl w:val="0"/>
                <w:numId w:val="11"/>
              </w:numPr>
              <w:spacing w:after="0" w:line="240" w:lineRule="auto"/>
            </w:pPr>
            <w:r w:rsidRPr="00366003">
              <w:t xml:space="preserve"> Support </w:t>
            </w:r>
            <w:r w:rsidR="000458BA" w:rsidRPr="00366003">
              <w:t>equipment officer</w:t>
            </w:r>
          </w:p>
          <w:p w:rsidR="00A257E9" w:rsidRPr="00366003" w:rsidRDefault="00A257E9" w:rsidP="000458BA">
            <w:pPr>
              <w:pStyle w:val="ListParagraph"/>
              <w:numPr>
                <w:ilvl w:val="0"/>
                <w:numId w:val="11"/>
              </w:numPr>
              <w:spacing w:after="0" w:line="240" w:lineRule="auto"/>
            </w:pPr>
            <w:r w:rsidRPr="00366003">
              <w:t>Identify equipment sources</w:t>
            </w:r>
          </w:p>
        </w:tc>
        <w:tc>
          <w:tcPr>
            <w:tcW w:w="3081" w:type="dxa"/>
          </w:tcPr>
          <w:p w:rsidR="00A257E9" w:rsidRPr="00366003" w:rsidRDefault="000458BA" w:rsidP="00B80EDC">
            <w:pPr>
              <w:numPr>
                <w:ilvl w:val="0"/>
                <w:numId w:val="11"/>
              </w:numPr>
              <w:spacing w:after="0" w:line="240" w:lineRule="auto"/>
            </w:pPr>
            <w:r w:rsidRPr="00366003">
              <w:t xml:space="preserve">Regular </w:t>
            </w:r>
            <w:r w:rsidR="00766A00" w:rsidRPr="00366003">
              <w:t>Report to Committee</w:t>
            </w:r>
          </w:p>
          <w:p w:rsidR="00A257E9" w:rsidRPr="00366003" w:rsidRDefault="00A257E9" w:rsidP="00B80EDC">
            <w:pPr>
              <w:numPr>
                <w:ilvl w:val="0"/>
                <w:numId w:val="11"/>
              </w:numPr>
              <w:spacing w:after="0" w:line="240" w:lineRule="auto"/>
            </w:pPr>
            <w:r w:rsidRPr="00366003">
              <w:t xml:space="preserve">Venues Officer appointed </w:t>
            </w:r>
            <w:r w:rsidR="003A7C3B" w:rsidRPr="00366003">
              <w:t>annually</w:t>
            </w:r>
          </w:p>
          <w:p w:rsidR="00A257E9" w:rsidRPr="00366003" w:rsidRDefault="000458BA" w:rsidP="00B80EDC">
            <w:pPr>
              <w:numPr>
                <w:ilvl w:val="0"/>
                <w:numId w:val="11"/>
              </w:numPr>
              <w:spacing w:after="0" w:line="240" w:lineRule="auto"/>
            </w:pPr>
            <w:r w:rsidRPr="00366003">
              <w:t xml:space="preserve">Regular Report to Committee </w:t>
            </w:r>
          </w:p>
          <w:p w:rsidR="00A257E9" w:rsidRPr="00366003" w:rsidRDefault="00A257E9" w:rsidP="000458BA">
            <w:pPr>
              <w:numPr>
                <w:ilvl w:val="0"/>
                <w:numId w:val="11"/>
              </w:numPr>
              <w:spacing w:after="0" w:line="240" w:lineRule="auto"/>
            </w:pPr>
            <w:r w:rsidRPr="00366003">
              <w:t xml:space="preserve">Equipment Officer appointed </w:t>
            </w:r>
            <w:r w:rsidR="003A7C3B" w:rsidRPr="00366003">
              <w:t>annually</w:t>
            </w:r>
          </w:p>
        </w:tc>
      </w:tr>
    </w:tbl>
    <w:p w:rsidR="00256E77" w:rsidRPr="00366003" w:rsidRDefault="00256E77" w:rsidP="000928EB"/>
    <w:sectPr w:rsidR="00256E77" w:rsidRPr="00366003" w:rsidSect="000928EB">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00E" w:rsidRDefault="0002400E" w:rsidP="002E6BA5">
      <w:pPr>
        <w:spacing w:after="0" w:line="240" w:lineRule="auto"/>
      </w:pPr>
      <w:r>
        <w:separator/>
      </w:r>
    </w:p>
  </w:endnote>
  <w:endnote w:type="continuationSeparator" w:id="0">
    <w:p w:rsidR="0002400E" w:rsidRDefault="0002400E" w:rsidP="002E6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E6BA5" w:rsidRDefault="00A44B4B" w:rsidP="00801CF3">
    <w:pPr>
      <w:pStyle w:val="Footer"/>
      <w:pBdr>
        <w:top w:val="single" w:sz="4" w:space="1" w:color="auto"/>
      </w:pBdr>
      <w:tabs>
        <w:tab w:val="clear" w:pos="4513"/>
        <w:tab w:val="clear" w:pos="9026"/>
        <w:tab w:val="center" w:pos="6946"/>
        <w:tab w:val="right" w:pos="13892"/>
      </w:tabs>
      <w:jc w:val="right"/>
    </w:pPr>
    <w:r>
      <w:t xml:space="preserve">Page </w:t>
    </w:r>
    <w:r w:rsidR="008F7BC7">
      <w:fldChar w:fldCharType="begin"/>
    </w:r>
    <w:r w:rsidR="0003023C">
      <w:instrText xml:space="preserve"> PAGE </w:instrText>
    </w:r>
    <w:r w:rsidR="008F7BC7">
      <w:fldChar w:fldCharType="separate"/>
    </w:r>
    <w:r w:rsidR="00984404">
      <w:rPr>
        <w:noProof/>
      </w:rPr>
      <w:t>2</w:t>
    </w:r>
    <w:r w:rsidR="008F7BC7">
      <w:rPr>
        <w:noProof/>
      </w:rPr>
      <w:fldChar w:fldCharType="end"/>
    </w:r>
    <w:r>
      <w:t xml:space="preserve"> of </w:t>
    </w:r>
    <w:r w:rsidR="00984404">
      <w:fldChar w:fldCharType="begin"/>
    </w:r>
    <w:r w:rsidR="00984404">
      <w:instrText xml:space="preserve"> NUMPAGES  </w:instrText>
    </w:r>
    <w:r w:rsidR="00984404">
      <w:fldChar w:fldCharType="separate"/>
    </w:r>
    <w:r w:rsidR="00984404">
      <w:rPr>
        <w:noProof/>
      </w:rPr>
      <w:t>5</w:t>
    </w:r>
    <w:r w:rsidR="00984404">
      <w:rPr>
        <w:noProof/>
      </w:rPr>
      <w:fldChar w:fldCharType="end"/>
    </w:r>
  </w:p>
  <w:p w:rsidR="002E6BA5" w:rsidRDefault="002E6B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00E" w:rsidRDefault="0002400E" w:rsidP="002E6BA5">
      <w:pPr>
        <w:spacing w:after="0" w:line="240" w:lineRule="auto"/>
      </w:pPr>
      <w:r>
        <w:separator/>
      </w:r>
    </w:p>
  </w:footnote>
  <w:footnote w:type="continuationSeparator" w:id="0">
    <w:p w:rsidR="0002400E" w:rsidRDefault="0002400E" w:rsidP="002E6B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B4B" w:rsidRDefault="00A44B4B" w:rsidP="00801CF3">
    <w:pPr>
      <w:pStyle w:val="Header"/>
      <w:pBdr>
        <w:bottom w:val="single" w:sz="4" w:space="1" w:color="auto"/>
      </w:pBdr>
      <w:tabs>
        <w:tab w:val="clear" w:pos="9026"/>
        <w:tab w:val="right" w:pos="13892"/>
      </w:tabs>
      <w:jc w:val="center"/>
    </w:pPr>
    <w:r>
      <w:t>ACT Fencing Association – Strategic Plan 201</w:t>
    </w:r>
    <w:r w:rsidR="00801CF3">
      <w:t>7</w:t>
    </w:r>
    <w:r w:rsidR="00366003">
      <w:t xml:space="preserve"> - 202</w:t>
    </w:r>
    <w:r w:rsidR="00801CF3">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9D1BDC"/>
    <w:multiLevelType w:val="hybridMultilevel"/>
    <w:tmpl w:val="D73212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
    <w:nsid w:val="04D51C37"/>
    <w:multiLevelType w:val="hybridMultilevel"/>
    <w:tmpl w:val="41F252E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B94615F"/>
    <w:multiLevelType w:val="hybridMultilevel"/>
    <w:tmpl w:val="8B72FD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9C9777A"/>
    <w:multiLevelType w:val="hybridMultilevel"/>
    <w:tmpl w:val="8A7EA6AC"/>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nsid w:val="1F6E7D7B"/>
    <w:multiLevelType w:val="hybridMultilevel"/>
    <w:tmpl w:val="4E1883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22205330"/>
    <w:multiLevelType w:val="hybridMultilevel"/>
    <w:tmpl w:val="44DAEC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27F230F9"/>
    <w:multiLevelType w:val="hybridMultilevel"/>
    <w:tmpl w:val="1882ACD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nsid w:val="3BA85EEC"/>
    <w:multiLevelType w:val="hybridMultilevel"/>
    <w:tmpl w:val="18F024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3D507373"/>
    <w:multiLevelType w:val="hybridMultilevel"/>
    <w:tmpl w:val="9A1EE5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3E521C14"/>
    <w:multiLevelType w:val="hybridMultilevel"/>
    <w:tmpl w:val="C82A7D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48E83FAD"/>
    <w:multiLevelType w:val="hybridMultilevel"/>
    <w:tmpl w:val="0CD6B91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nsid w:val="49283CD4"/>
    <w:multiLevelType w:val="hybridMultilevel"/>
    <w:tmpl w:val="7F904158"/>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nsid w:val="4B473A8D"/>
    <w:multiLevelType w:val="hybridMultilevel"/>
    <w:tmpl w:val="FEE40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39531FD"/>
    <w:multiLevelType w:val="hybridMultilevel"/>
    <w:tmpl w:val="C7BE52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nsid w:val="53A948A6"/>
    <w:multiLevelType w:val="hybridMultilevel"/>
    <w:tmpl w:val="ABD0DE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58A45093"/>
    <w:multiLevelType w:val="hybridMultilevel"/>
    <w:tmpl w:val="525034E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nsid w:val="5E6B7DF2"/>
    <w:multiLevelType w:val="hybridMultilevel"/>
    <w:tmpl w:val="003EC4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636440B2"/>
    <w:multiLevelType w:val="hybridMultilevel"/>
    <w:tmpl w:val="95E633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nsid w:val="658D10CC"/>
    <w:multiLevelType w:val="hybridMultilevel"/>
    <w:tmpl w:val="4314BE3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nsid w:val="67C3734D"/>
    <w:multiLevelType w:val="hybridMultilevel"/>
    <w:tmpl w:val="5C047BF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nsid w:val="7DC25518"/>
    <w:multiLevelType w:val="hybridMultilevel"/>
    <w:tmpl w:val="8FCC150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nsid w:val="7E2647ED"/>
    <w:multiLevelType w:val="hybridMultilevel"/>
    <w:tmpl w:val="4B46442E"/>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nsid w:val="7E2A72C3"/>
    <w:multiLevelType w:val="hybridMultilevel"/>
    <w:tmpl w:val="F24018E0"/>
    <w:lvl w:ilvl="0" w:tplc="0C090001">
      <w:start w:val="1"/>
      <w:numFmt w:val="bullet"/>
      <w:lvlText w:val=""/>
      <w:lvlJc w:val="left"/>
      <w:pPr>
        <w:ind w:left="360" w:hanging="360"/>
      </w:pPr>
      <w:rPr>
        <w:rFonts w:ascii="Symbol" w:hAnsi="Symbo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6"/>
  </w:num>
  <w:num w:numId="2">
    <w:abstractNumId w:val="15"/>
  </w:num>
  <w:num w:numId="3">
    <w:abstractNumId w:val="20"/>
  </w:num>
  <w:num w:numId="4">
    <w:abstractNumId w:val="19"/>
  </w:num>
  <w:num w:numId="5">
    <w:abstractNumId w:val="5"/>
  </w:num>
  <w:num w:numId="6">
    <w:abstractNumId w:val="7"/>
  </w:num>
  <w:num w:numId="7">
    <w:abstractNumId w:val="1"/>
  </w:num>
  <w:num w:numId="8">
    <w:abstractNumId w:val="4"/>
  </w:num>
  <w:num w:numId="9">
    <w:abstractNumId w:val="13"/>
  </w:num>
  <w:num w:numId="10">
    <w:abstractNumId w:val="17"/>
  </w:num>
  <w:num w:numId="11">
    <w:abstractNumId w:val="14"/>
  </w:num>
  <w:num w:numId="12">
    <w:abstractNumId w:val="12"/>
  </w:num>
  <w:num w:numId="13">
    <w:abstractNumId w:val="8"/>
  </w:num>
  <w:num w:numId="14">
    <w:abstractNumId w:val="0"/>
  </w:num>
  <w:num w:numId="15">
    <w:abstractNumId w:val="18"/>
  </w:num>
  <w:num w:numId="16">
    <w:abstractNumId w:val="10"/>
  </w:num>
  <w:num w:numId="17">
    <w:abstractNumId w:val="3"/>
  </w:num>
  <w:num w:numId="18">
    <w:abstractNumId w:val="11"/>
  </w:num>
  <w:num w:numId="19">
    <w:abstractNumId w:val="6"/>
  </w:num>
  <w:num w:numId="20">
    <w:abstractNumId w:val="21"/>
  </w:num>
  <w:num w:numId="21">
    <w:abstractNumId w:val="22"/>
  </w:num>
  <w:num w:numId="22">
    <w:abstractNumId w:val="2"/>
  </w:num>
  <w:num w:numId="2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User">
    <w15:presenceInfo w15:providerId="None" w15:userId="User"/>
  </w15:person>
  <w15:person w15:author="mypc">
    <w15:presenceInfo w15:providerId="None" w15:userId="myp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5C6A"/>
    <w:rsid w:val="00013082"/>
    <w:rsid w:val="000202A0"/>
    <w:rsid w:val="0002400E"/>
    <w:rsid w:val="0003023C"/>
    <w:rsid w:val="000458BA"/>
    <w:rsid w:val="00054C0D"/>
    <w:rsid w:val="000928EB"/>
    <w:rsid w:val="00121DD5"/>
    <w:rsid w:val="00146B18"/>
    <w:rsid w:val="00160629"/>
    <w:rsid w:val="001A167F"/>
    <w:rsid w:val="002373A5"/>
    <w:rsid w:val="002525FF"/>
    <w:rsid w:val="00254257"/>
    <w:rsid w:val="00256E77"/>
    <w:rsid w:val="002E6BA5"/>
    <w:rsid w:val="003127EE"/>
    <w:rsid w:val="003216FF"/>
    <w:rsid w:val="00366003"/>
    <w:rsid w:val="003A7C3B"/>
    <w:rsid w:val="00423609"/>
    <w:rsid w:val="00433BA9"/>
    <w:rsid w:val="00451768"/>
    <w:rsid w:val="004B01DB"/>
    <w:rsid w:val="004D4F74"/>
    <w:rsid w:val="004F39DF"/>
    <w:rsid w:val="00544DF0"/>
    <w:rsid w:val="00547B4E"/>
    <w:rsid w:val="005B2115"/>
    <w:rsid w:val="00626A73"/>
    <w:rsid w:val="00640E44"/>
    <w:rsid w:val="00660386"/>
    <w:rsid w:val="006B308D"/>
    <w:rsid w:val="006B708A"/>
    <w:rsid w:val="006C4654"/>
    <w:rsid w:val="006C760D"/>
    <w:rsid w:val="006C7819"/>
    <w:rsid w:val="00756E80"/>
    <w:rsid w:val="00766A00"/>
    <w:rsid w:val="007F7A6E"/>
    <w:rsid w:val="00801CF3"/>
    <w:rsid w:val="00806B39"/>
    <w:rsid w:val="00837CD6"/>
    <w:rsid w:val="00852BD6"/>
    <w:rsid w:val="008F7BC7"/>
    <w:rsid w:val="00904228"/>
    <w:rsid w:val="00937390"/>
    <w:rsid w:val="00944317"/>
    <w:rsid w:val="00984404"/>
    <w:rsid w:val="00995C06"/>
    <w:rsid w:val="009A205F"/>
    <w:rsid w:val="009B6B21"/>
    <w:rsid w:val="009E4CA2"/>
    <w:rsid w:val="009F20B8"/>
    <w:rsid w:val="00A045B8"/>
    <w:rsid w:val="00A257E9"/>
    <w:rsid w:val="00A44B4B"/>
    <w:rsid w:val="00A65AB3"/>
    <w:rsid w:val="00A77FA7"/>
    <w:rsid w:val="00AC1B86"/>
    <w:rsid w:val="00AD007B"/>
    <w:rsid w:val="00AE586D"/>
    <w:rsid w:val="00B03163"/>
    <w:rsid w:val="00B068A8"/>
    <w:rsid w:val="00B143D3"/>
    <w:rsid w:val="00B248B5"/>
    <w:rsid w:val="00B80EDC"/>
    <w:rsid w:val="00B878E5"/>
    <w:rsid w:val="00BF53C5"/>
    <w:rsid w:val="00C06AD9"/>
    <w:rsid w:val="00C3056F"/>
    <w:rsid w:val="00C978F8"/>
    <w:rsid w:val="00CA7373"/>
    <w:rsid w:val="00CE7EA4"/>
    <w:rsid w:val="00CF02D5"/>
    <w:rsid w:val="00D260AB"/>
    <w:rsid w:val="00D92A53"/>
    <w:rsid w:val="00EA5C6A"/>
    <w:rsid w:val="00F22951"/>
    <w:rsid w:val="00F348D5"/>
    <w:rsid w:val="00FF5677"/>
    <w:rsid w:val="00FF6EB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1D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C6A"/>
    <w:pPr>
      <w:ind w:left="720"/>
      <w:contextualSpacing/>
    </w:pPr>
  </w:style>
  <w:style w:type="table" w:styleId="TableGrid">
    <w:name w:val="Table Grid"/>
    <w:basedOn w:val="TableNormal"/>
    <w:uiPriority w:val="59"/>
    <w:rsid w:val="00256E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E6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BA5"/>
  </w:style>
  <w:style w:type="paragraph" w:styleId="Footer">
    <w:name w:val="footer"/>
    <w:basedOn w:val="Normal"/>
    <w:link w:val="FooterChar"/>
    <w:uiPriority w:val="99"/>
    <w:unhideWhenUsed/>
    <w:rsid w:val="002E6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BA5"/>
  </w:style>
  <w:style w:type="paragraph" w:styleId="BalloonText">
    <w:name w:val="Balloon Text"/>
    <w:basedOn w:val="Normal"/>
    <w:link w:val="BalloonTextChar"/>
    <w:uiPriority w:val="99"/>
    <w:semiHidden/>
    <w:unhideWhenUsed/>
    <w:rsid w:val="00B03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16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01DB"/>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C6A"/>
    <w:pPr>
      <w:ind w:left="720"/>
      <w:contextualSpacing/>
    </w:pPr>
  </w:style>
  <w:style w:type="table" w:styleId="TableGrid">
    <w:name w:val="Table Grid"/>
    <w:basedOn w:val="TableNormal"/>
    <w:uiPriority w:val="59"/>
    <w:rsid w:val="00256E7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E6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6BA5"/>
  </w:style>
  <w:style w:type="paragraph" w:styleId="Footer">
    <w:name w:val="footer"/>
    <w:basedOn w:val="Normal"/>
    <w:link w:val="FooterChar"/>
    <w:uiPriority w:val="99"/>
    <w:unhideWhenUsed/>
    <w:rsid w:val="002E6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6BA5"/>
  </w:style>
  <w:style w:type="paragraph" w:styleId="BalloonText">
    <w:name w:val="Balloon Text"/>
    <w:basedOn w:val="Normal"/>
    <w:link w:val="BalloonTextChar"/>
    <w:uiPriority w:val="99"/>
    <w:semiHidden/>
    <w:unhideWhenUsed/>
    <w:rsid w:val="00B0316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16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793</Words>
  <Characters>4523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Australian Taxation Office</Company>
  <LinksUpToDate>false</LinksUpToDate>
  <CharactersWithSpaces>5306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Nerida Stevens</dc:creator>
  <cp:lastModifiedBy>Webster, Garry</cp:lastModifiedBy>
  <cp:revision>6</cp:revision>
  <cp:lastPrinted>2017-11-06T23:43:00Z</cp:lastPrinted>
  <dcterms:created xsi:type="dcterms:W3CDTF">2017-10-17T07:05:00Z</dcterms:created>
  <dcterms:modified xsi:type="dcterms:W3CDTF">2017-11-06T23:43:00Z</dcterms:modified>
</cp:coreProperties>
</file>